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Pr="008178CE">
        <w:rPr>
          <w:rFonts w:ascii="Times New Roman" w:eastAsia="Times New Roman" w:hAnsi="Times New Roman" w:cs="Times New Roman"/>
          <w:sz w:val="28"/>
          <w:szCs w:val="28"/>
          <w:lang w:eastAsia="ru-RU"/>
        </w:rPr>
        <w:t>Кобрской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28.12.2015 № 189</w:t>
      </w:r>
    </w:p>
    <w:p w:rsidR="00A82C82" w:rsidRDefault="00A82C82" w:rsidP="008178CE">
      <w:pPr>
        <w:spacing w:after="0" w:line="240" w:lineRule="auto"/>
        <w:ind w:left="5664"/>
        <w:jc w:val="both"/>
        <w:rPr>
          <w:rFonts w:ascii="Times New Roman" w:eastAsia="Times New Roman" w:hAnsi="Times New Roman" w:cs="Times New Roman"/>
          <w:sz w:val="28"/>
          <w:szCs w:val="28"/>
          <w:lang w:eastAsia="ru-RU"/>
        </w:rPr>
      </w:pPr>
    </w:p>
    <w:p w:rsidR="0000006C" w:rsidRDefault="00A82C82" w:rsidP="008178CE">
      <w:pPr>
        <w:spacing w:after="0" w:line="240" w:lineRule="auto"/>
        <w:ind w:left="5664"/>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(в редакции решени</w:t>
      </w:r>
      <w:r w:rsidR="0000006C">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Кобрской</w:t>
      </w:r>
      <w:proofErr w:type="spellEnd"/>
      <w:r>
        <w:rPr>
          <w:rFonts w:ascii="Times New Roman" w:eastAsia="Times New Roman" w:hAnsi="Times New Roman" w:cs="Times New Roman"/>
          <w:sz w:val="28"/>
          <w:szCs w:val="28"/>
          <w:lang w:eastAsia="ru-RU"/>
        </w:rPr>
        <w:t xml:space="preserve"> сельской Думы Даровского района Кировской области </w:t>
      </w:r>
      <w:r w:rsidR="008178CE">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09.02.2021</w:t>
      </w:r>
      <w:r w:rsidR="00907EAF" w:rsidRPr="008178CE">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219</w:t>
      </w:r>
      <w:r w:rsidR="0000006C">
        <w:rPr>
          <w:rFonts w:ascii="Times New Roman" w:eastAsia="Times New Roman" w:hAnsi="Times New Roman" w:cs="Times New Roman"/>
          <w:sz w:val="28"/>
          <w:szCs w:val="28"/>
          <w:lang w:eastAsia="ru-RU"/>
        </w:rPr>
        <w:t>,</w:t>
      </w:r>
      <w:proofErr w:type="gramEnd"/>
    </w:p>
    <w:p w:rsidR="00907EAF" w:rsidRPr="008178CE" w:rsidRDefault="0000006C"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29.11.2021 № 266</w:t>
      </w:r>
      <w:r w:rsidR="00A82C82">
        <w:rPr>
          <w:rFonts w:ascii="Times New Roman" w:eastAsia="Times New Roman" w:hAnsi="Times New Roman" w:cs="Times New Roman"/>
          <w:sz w:val="28"/>
          <w:szCs w:val="28"/>
          <w:lang w:eastAsia="ru-RU"/>
        </w:rPr>
        <w:t>)</w:t>
      </w:r>
    </w:p>
    <w:p w:rsidR="00907EAF" w:rsidRPr="008178CE" w:rsidRDefault="00907EAF" w:rsidP="008178CE">
      <w:pPr>
        <w:spacing w:before="100" w:beforeAutospacing="1" w:after="100" w:afterAutospacing="1"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Pr="008178CE">
        <w:rPr>
          <w:rFonts w:ascii="Times New Roman" w:eastAsia="Times New Roman" w:hAnsi="Times New Roman" w:cs="Times New Roman"/>
          <w:b/>
          <w:bCs/>
          <w:sz w:val="28"/>
          <w:szCs w:val="28"/>
          <w:lang w:eastAsia="ru-RU"/>
        </w:rPr>
        <w:t>Кобрское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8178CE" w:rsidRPr="008178CE" w:rsidRDefault="008178CE" w:rsidP="008178CE">
      <w:pPr>
        <w:spacing w:after="0" w:line="240" w:lineRule="auto"/>
        <w:jc w:val="center"/>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Бюджетный процесс в муниципальном образовании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7A6F22" w:rsidRPr="00992430">
        <w:rPr>
          <w:rFonts w:ascii="Times New Roman" w:eastAsia="Times New Roman" w:hAnsi="Times New Roman" w:cs="Times New Roman"/>
          <w:b/>
          <w:bCs/>
          <w:sz w:val="28"/>
          <w:szCs w:val="28"/>
          <w:lang w:eastAsia="ru-RU"/>
        </w:rPr>
        <w:t>Кобрского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Pr="00992430">
        <w:rPr>
          <w:rFonts w:ascii="Times New Roman" w:hAnsi="Times New Roman" w:cs="Times New Roman"/>
          <w:bCs/>
          <w:sz w:val="28"/>
          <w:szCs w:val="28"/>
        </w:rPr>
        <w:t>Кобрского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Думу, а также принятого на указанную дату и вступающего в силу в очередном 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00006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00006C">
        <w:rPr>
          <w:rFonts w:ascii="Times New Roman" w:eastAsia="Times New Roman" w:hAnsi="Times New Roman" w:cs="Times New Roman"/>
          <w:b/>
          <w:bCs/>
          <w:sz w:val="28"/>
          <w:szCs w:val="28"/>
          <w:lang w:eastAsia="ru-RU"/>
        </w:rPr>
        <w:t xml:space="preserve">6.1. </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266)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00006C" w:rsidRDefault="0000006C"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7A6F2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w:t>
      </w:r>
      <w:r w:rsidR="0000006C">
        <w:rPr>
          <w:rFonts w:ascii="Times New Roman" w:eastAsia="Times New Roman" w:hAnsi="Times New Roman" w:cs="Times New Roman"/>
          <w:b/>
          <w:bCs/>
          <w:sz w:val="28"/>
          <w:szCs w:val="28"/>
          <w:lang w:eastAsia="ru-RU"/>
        </w:rPr>
        <w:t xml:space="preserve">2. </w:t>
      </w:r>
      <w:r w:rsidRPr="008178CE">
        <w:rPr>
          <w:rFonts w:ascii="Times New Roman" w:eastAsia="Times New Roman" w:hAnsi="Times New Roman" w:cs="Times New Roman"/>
          <w:b/>
          <w:bCs/>
          <w:sz w:val="28"/>
          <w:szCs w:val="28"/>
          <w:lang w:eastAsia="ru-RU"/>
        </w:rPr>
        <w:t xml:space="preserve"> Формирование расходов</w:t>
      </w:r>
    </w:p>
    <w:p w:rsidR="0000006C" w:rsidRDefault="0000006C" w:rsidP="0000006C">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(номер статьи </w:t>
      </w:r>
      <w:r w:rsidRPr="001A6CBC">
        <w:rPr>
          <w:rFonts w:ascii="Times New Roman" w:eastAsia="Times New Roman" w:hAnsi="Times New Roman" w:cs="Times New Roman"/>
          <w:i/>
          <w:sz w:val="24"/>
          <w:szCs w:val="24"/>
          <w:lang w:eastAsia="ru-RU"/>
        </w:rPr>
        <w:t xml:space="preserve">в редакции решения </w:t>
      </w:r>
      <w:r>
        <w:rPr>
          <w:rFonts w:ascii="Times New Roman" w:eastAsia="Times New Roman" w:hAnsi="Times New Roman" w:cs="Times New Roman"/>
          <w:i/>
          <w:sz w:val="24"/>
          <w:szCs w:val="24"/>
          <w:lang w:eastAsia="ru-RU"/>
        </w:rPr>
        <w:t xml:space="preserve"> </w:t>
      </w:r>
      <w:proofErr w:type="spellStart"/>
      <w:r>
        <w:rPr>
          <w:rFonts w:ascii="Times New Roman" w:eastAsia="Times New Roman" w:hAnsi="Times New Roman" w:cs="Times New Roman"/>
          <w:i/>
          <w:sz w:val="24"/>
          <w:szCs w:val="24"/>
          <w:lang w:eastAsia="ru-RU"/>
        </w:rPr>
        <w:t>Кобрской</w:t>
      </w:r>
      <w:proofErr w:type="spellEnd"/>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29.11</w:t>
      </w:r>
      <w:r w:rsidRPr="001A6CBC">
        <w:rPr>
          <w:rFonts w:ascii="Times New Roman" w:eastAsia="Times New Roman" w:hAnsi="Times New Roman" w:cs="Times New Roman"/>
          <w:i/>
          <w:sz w:val="24"/>
          <w:szCs w:val="24"/>
          <w:lang w:eastAsia="ru-RU"/>
        </w:rPr>
        <w:t>.2021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 </w:t>
      </w:r>
      <w:r>
        <w:rPr>
          <w:rFonts w:ascii="Times New Roman" w:eastAsia="Times New Roman" w:hAnsi="Times New Roman" w:cs="Times New Roman"/>
          <w:i/>
          <w:sz w:val="24"/>
          <w:szCs w:val="24"/>
          <w:lang w:eastAsia="ru-RU"/>
        </w:rPr>
        <w:t>266)</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 xml:space="preserve"> и не может превышать трех процентов утвержденного указанным решением объема расходов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w:t>
      </w:r>
      <w:r w:rsidRPr="008178CE">
        <w:rPr>
          <w:rFonts w:ascii="Times New Roman" w:eastAsia="Times New Roman" w:hAnsi="Times New Roman" w:cs="Times New Roman"/>
          <w:sz w:val="28"/>
          <w:szCs w:val="28"/>
          <w:lang w:eastAsia="ru-RU"/>
        </w:rPr>
        <w:lastRenderedPageBreak/>
        <w:t xml:space="preserve">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Pr="008178CE">
        <w:rPr>
          <w:rFonts w:ascii="Times New Roman" w:eastAsia="Times New Roman" w:hAnsi="Times New Roman" w:cs="Times New Roman"/>
          <w:b/>
          <w:bCs/>
          <w:sz w:val="28"/>
          <w:szCs w:val="28"/>
          <w:lang w:eastAsia="ru-RU"/>
        </w:rPr>
        <w:t>Кобрского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В сельском поселении создается дорожный фонд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Pr="008178CE">
        <w:rPr>
          <w:rFonts w:ascii="Times New Roman" w:eastAsia="Times New Roman" w:hAnsi="Times New Roman" w:cs="Times New Roman"/>
          <w:sz w:val="28"/>
          <w:szCs w:val="28"/>
          <w:lang w:eastAsia="ru-RU"/>
        </w:rPr>
        <w:t>Кобрского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w:t>
      </w:r>
      <w:r w:rsidR="0000006C">
        <w:rPr>
          <w:rFonts w:ascii="Times New Roman" w:eastAsia="Times New Roman" w:hAnsi="Times New Roman" w:cs="Times New Roman"/>
          <w:sz w:val="28"/>
          <w:szCs w:val="28"/>
          <w:lang w:eastAsia="ru-RU"/>
        </w:rPr>
        <w:t xml:space="preserve"> </w:t>
      </w:r>
      <w:proofErr w:type="gramStart"/>
      <w:r w:rsidR="0000006C" w:rsidRPr="0000006C">
        <w:rPr>
          <w:rFonts w:ascii="Times New Roman" w:eastAsia="Times New Roman" w:hAnsi="Times New Roman" w:cs="Times New Roman"/>
          <w:i/>
          <w:sz w:val="24"/>
          <w:szCs w:val="24"/>
          <w:lang w:eastAsia="ru-RU"/>
        </w:rPr>
        <w:t>признан</w:t>
      </w:r>
      <w:proofErr w:type="gramEnd"/>
      <w:r w:rsidR="0000006C" w:rsidRPr="0000006C">
        <w:rPr>
          <w:rFonts w:ascii="Times New Roman" w:eastAsia="Times New Roman" w:hAnsi="Times New Roman" w:cs="Times New Roman"/>
          <w:i/>
          <w:sz w:val="24"/>
          <w:szCs w:val="24"/>
          <w:lang w:eastAsia="ru-RU"/>
        </w:rPr>
        <w:t xml:space="preserve"> утратившим силу по решению </w:t>
      </w:r>
      <w:proofErr w:type="spellStart"/>
      <w:r w:rsidR="0000006C" w:rsidRPr="0000006C">
        <w:rPr>
          <w:rFonts w:ascii="Times New Roman" w:eastAsia="Times New Roman" w:hAnsi="Times New Roman" w:cs="Times New Roman"/>
          <w:i/>
          <w:sz w:val="24"/>
          <w:szCs w:val="24"/>
          <w:lang w:eastAsia="ru-RU"/>
        </w:rPr>
        <w:t>Кобрской</w:t>
      </w:r>
      <w:proofErr w:type="spellEnd"/>
      <w:r w:rsidR="0000006C" w:rsidRPr="0000006C">
        <w:rPr>
          <w:rFonts w:ascii="Times New Roman" w:eastAsia="Times New Roman" w:hAnsi="Times New Roman" w:cs="Times New Roman"/>
          <w:i/>
          <w:sz w:val="24"/>
          <w:szCs w:val="24"/>
          <w:lang w:eastAsia="ru-RU"/>
        </w:rPr>
        <w:t xml:space="preserve"> сельской Думы от 29.11.2021 № 266</w:t>
      </w:r>
      <w:r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00006C">
        <w:rPr>
          <w:rFonts w:ascii="Times New Roman" w:eastAsia="Times New Roman" w:hAnsi="Times New Roman" w:cs="Times New Roman"/>
          <w:sz w:val="28"/>
          <w:szCs w:val="28"/>
          <w:lang w:eastAsia="ru-RU"/>
        </w:rPr>
        <w:t>стратегию</w:t>
      </w:r>
      <w:r w:rsidRPr="008178CE">
        <w:rPr>
          <w:rFonts w:ascii="Times New Roman" w:eastAsia="Times New Roman" w:hAnsi="Times New Roman" w:cs="Times New Roman"/>
          <w:sz w:val="28"/>
          <w:szCs w:val="28"/>
          <w:lang w:eastAsia="ru-RU"/>
        </w:rPr>
        <w:t xml:space="preserve"> социально – экономического развития сельского поселения;</w:t>
      </w:r>
    </w:p>
    <w:p w:rsidR="0000006C" w:rsidRPr="008178CE" w:rsidRDefault="0000006C" w:rsidP="0032244B">
      <w:pPr>
        <w:spacing w:after="0" w:line="360" w:lineRule="auto"/>
        <w:ind w:firstLine="708"/>
        <w:jc w:val="both"/>
        <w:rPr>
          <w:rFonts w:ascii="Times New Roman" w:eastAsia="Times New Roman" w:hAnsi="Times New Roman" w:cs="Times New Roman"/>
          <w:sz w:val="28"/>
          <w:szCs w:val="28"/>
          <w:lang w:eastAsia="ru-RU"/>
        </w:rPr>
      </w:pPr>
      <w:r w:rsidRPr="0000006C">
        <w:rPr>
          <w:rFonts w:ascii="Times New Roman" w:eastAsia="Times New Roman" w:hAnsi="Times New Roman" w:cs="Times New Roman"/>
          <w:i/>
          <w:sz w:val="24"/>
          <w:szCs w:val="24"/>
          <w:lang w:eastAsia="ru-RU"/>
        </w:rPr>
        <w:t>(пункт 16 в редакции</w:t>
      </w:r>
      <w:r>
        <w:rPr>
          <w:rFonts w:ascii="Times New Roman" w:eastAsia="Times New Roman" w:hAnsi="Times New Roman" w:cs="Times New Roman"/>
          <w:sz w:val="28"/>
          <w:szCs w:val="28"/>
          <w:lang w:eastAsia="ru-RU"/>
        </w:rPr>
        <w:t xml:space="preserve"> </w:t>
      </w:r>
      <w:r w:rsidRPr="0000006C">
        <w:rPr>
          <w:rFonts w:ascii="Times New Roman" w:eastAsia="Times New Roman" w:hAnsi="Times New Roman" w:cs="Times New Roman"/>
          <w:i/>
          <w:sz w:val="24"/>
          <w:szCs w:val="24"/>
          <w:lang w:eastAsia="ru-RU"/>
        </w:rPr>
        <w:t>решени</w:t>
      </w:r>
      <w:r>
        <w:rPr>
          <w:rFonts w:ascii="Times New Roman" w:eastAsia="Times New Roman" w:hAnsi="Times New Roman" w:cs="Times New Roman"/>
          <w:i/>
          <w:sz w:val="24"/>
          <w:szCs w:val="24"/>
          <w:lang w:eastAsia="ru-RU"/>
        </w:rPr>
        <w:t>я</w:t>
      </w:r>
      <w:r w:rsidRPr="0000006C">
        <w:rPr>
          <w:rFonts w:ascii="Times New Roman" w:eastAsia="Times New Roman" w:hAnsi="Times New Roman" w:cs="Times New Roman"/>
          <w:i/>
          <w:sz w:val="24"/>
          <w:szCs w:val="24"/>
          <w:lang w:eastAsia="ru-RU"/>
        </w:rPr>
        <w:t xml:space="preserve"> </w:t>
      </w:r>
      <w:proofErr w:type="spellStart"/>
      <w:r w:rsidRPr="0000006C">
        <w:rPr>
          <w:rFonts w:ascii="Times New Roman" w:eastAsia="Times New Roman" w:hAnsi="Times New Roman" w:cs="Times New Roman"/>
          <w:i/>
          <w:sz w:val="24"/>
          <w:szCs w:val="24"/>
          <w:lang w:eastAsia="ru-RU"/>
        </w:rPr>
        <w:t>Кобрской</w:t>
      </w:r>
      <w:proofErr w:type="spellEnd"/>
      <w:r w:rsidRPr="0000006C">
        <w:rPr>
          <w:rFonts w:ascii="Times New Roman" w:eastAsia="Times New Roman" w:hAnsi="Times New Roman" w:cs="Times New Roman"/>
          <w:i/>
          <w:sz w:val="24"/>
          <w:szCs w:val="24"/>
          <w:lang w:eastAsia="ru-RU"/>
        </w:rPr>
        <w:t xml:space="preserve"> сельской Думы от 29.11.2021 № 266</w:t>
      </w:r>
      <w:r>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674834" w:rsidRPr="00992430">
        <w:rPr>
          <w:rFonts w:ascii="Times New Roman" w:eastAsia="Times New Roman" w:hAnsi="Times New Roman" w:cs="Times New Roman"/>
          <w:sz w:val="28"/>
          <w:szCs w:val="28"/>
          <w:lang w:eastAsia="ru-RU"/>
        </w:rPr>
        <w:t>Кобрское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устанавливает порядок разработки и утверждения, период действия, а также требования к составу и содержанию бюджетного прогноза сельского поселения с соблюдением требований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Российской Федерации;</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w:t>
      </w:r>
      <w:r w:rsidR="002013CC">
        <w:rPr>
          <w:rFonts w:ascii="Times New Roman" w:eastAsia="Times New Roman" w:hAnsi="Times New Roman" w:cs="Times New Roman"/>
          <w:sz w:val="28"/>
          <w:szCs w:val="28"/>
          <w:lang w:eastAsia="ru-RU"/>
        </w:rPr>
        <w:t xml:space="preserve"> </w:t>
      </w:r>
      <w:r w:rsidR="002013CC" w:rsidRPr="00992430">
        <w:rPr>
          <w:rFonts w:ascii="Times New Roman" w:eastAsia="Times New Roman" w:hAnsi="Times New Roman" w:cs="Times New Roman"/>
          <w:sz w:val="28"/>
          <w:szCs w:val="28"/>
          <w:lang w:eastAsia="ru-RU"/>
        </w:rPr>
        <w:t>разрабатывает и</w:t>
      </w:r>
      <w:r w:rsidRPr="008178CE">
        <w:rPr>
          <w:rFonts w:ascii="Times New Roman" w:eastAsia="Times New Roman" w:hAnsi="Times New Roman" w:cs="Times New Roman"/>
          <w:sz w:val="28"/>
          <w:szCs w:val="28"/>
          <w:lang w:eastAsia="ru-RU"/>
        </w:rPr>
        <w:t xml:space="preserve"> утверждает бюджетный прогноз (изменения бюджетного прогноза) сельского поселения;</w:t>
      </w:r>
    </w:p>
    <w:p w:rsidR="00B12C45" w:rsidRPr="008178CE" w:rsidRDefault="00B12C45"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w:t>
      </w:r>
      <w:r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proofErr w:type="gramStart"/>
      <w:r w:rsidR="0000006C" w:rsidRPr="0000006C">
        <w:rPr>
          <w:rFonts w:ascii="Times New Roman" w:eastAsia="Times New Roman" w:hAnsi="Times New Roman" w:cs="Times New Roman"/>
          <w:i/>
          <w:sz w:val="24"/>
          <w:szCs w:val="24"/>
          <w:lang w:eastAsia="ru-RU"/>
        </w:rPr>
        <w:t>признан</w:t>
      </w:r>
      <w:proofErr w:type="gramEnd"/>
      <w:r w:rsidR="0000006C" w:rsidRPr="0000006C">
        <w:rPr>
          <w:rFonts w:ascii="Times New Roman" w:eastAsia="Times New Roman" w:hAnsi="Times New Roman" w:cs="Times New Roman"/>
          <w:i/>
          <w:sz w:val="24"/>
          <w:szCs w:val="24"/>
          <w:lang w:eastAsia="ru-RU"/>
        </w:rPr>
        <w:t xml:space="preserve"> утратившим силу по решению </w:t>
      </w:r>
      <w:proofErr w:type="spellStart"/>
      <w:r w:rsidR="0000006C" w:rsidRPr="0000006C">
        <w:rPr>
          <w:rFonts w:ascii="Times New Roman" w:eastAsia="Times New Roman" w:hAnsi="Times New Roman" w:cs="Times New Roman"/>
          <w:i/>
          <w:sz w:val="24"/>
          <w:szCs w:val="24"/>
          <w:lang w:eastAsia="ru-RU"/>
        </w:rPr>
        <w:t>Кобрской</w:t>
      </w:r>
      <w:proofErr w:type="spellEnd"/>
      <w:r w:rsidR="0000006C" w:rsidRPr="0000006C">
        <w:rPr>
          <w:rFonts w:ascii="Times New Roman" w:eastAsia="Times New Roman" w:hAnsi="Times New Roman" w:cs="Times New Roman"/>
          <w:i/>
          <w:sz w:val="24"/>
          <w:szCs w:val="24"/>
          <w:lang w:eastAsia="ru-RU"/>
        </w:rPr>
        <w:t xml:space="preserve"> сельской Думы от 29.11.2021 № 266</w:t>
      </w:r>
      <w:r w:rsidR="0000006C" w:rsidRPr="008178CE">
        <w:rPr>
          <w:rFonts w:ascii="Times New Roman" w:eastAsia="Times New Roman" w:hAnsi="Times New Roman" w:cs="Times New Roman"/>
          <w:sz w:val="28"/>
          <w:szCs w:val="28"/>
          <w:lang w:eastAsia="ru-RU"/>
        </w:rPr>
        <w:t>;</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B12C45">
        <w:rPr>
          <w:rFonts w:ascii="Times New Roman" w:eastAsia="Times New Roman" w:hAnsi="Times New Roman" w:cs="Times New Roman"/>
          <w:sz w:val="28"/>
          <w:szCs w:val="28"/>
          <w:lang w:eastAsia="ru-RU"/>
        </w:rPr>
        <w:t>9</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B12C45"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1</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B12C45">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B12C45">
        <w:rPr>
          <w:rFonts w:ascii="Times New Roman" w:eastAsia="Times New Roman" w:hAnsi="Times New Roman" w:cs="Times New Roman"/>
          <w:sz w:val="28"/>
          <w:szCs w:val="28"/>
          <w:lang w:eastAsia="ru-RU"/>
        </w:rPr>
        <w:t>9</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B12C45"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w:t>
      </w:r>
      <w:r w:rsidR="00B12C45" w:rsidRPr="00992430">
        <w:rPr>
          <w:rFonts w:ascii="Times New Roman" w:eastAsia="Times New Roman" w:hAnsi="Times New Roman" w:cs="Times New Roman"/>
          <w:sz w:val="28"/>
          <w:szCs w:val="28"/>
          <w:lang w:eastAsia="ru-RU"/>
        </w:rPr>
        <w:t>1</w:t>
      </w:r>
      <w:r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B12C45">
        <w:rPr>
          <w:rFonts w:ascii="Times New Roman" w:eastAsia="Times New Roman" w:hAnsi="Times New Roman" w:cs="Times New Roman"/>
          <w:sz w:val="28"/>
          <w:szCs w:val="28"/>
          <w:lang w:eastAsia="ru-RU"/>
        </w:rPr>
        <w:t>4</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 xml:space="preserve"> 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2013CC">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39</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Pr="008178CE">
        <w:rPr>
          <w:rFonts w:ascii="Times New Roman" w:eastAsia="Times New Roman" w:hAnsi="Times New Roman" w:cs="Times New Roman"/>
          <w:sz w:val="28"/>
          <w:szCs w:val="28"/>
          <w:lang w:eastAsia="ru-RU"/>
        </w:rPr>
        <w:t>;</w:t>
      </w:r>
    </w:p>
    <w:p w:rsidR="00D257D0" w:rsidRDefault="00D257D0" w:rsidP="0032244B">
      <w:pPr>
        <w:spacing w:after="0" w:line="360" w:lineRule="auto"/>
        <w:ind w:firstLine="708"/>
        <w:jc w:val="both"/>
        <w:rPr>
          <w:rFonts w:ascii="Times New Roman" w:eastAsia="Times New Roman" w:hAnsi="Times New Roman" w:cs="Times New Roman"/>
          <w:sz w:val="28"/>
          <w:szCs w:val="28"/>
          <w:lang w:eastAsia="ru-RU"/>
        </w:rPr>
      </w:pPr>
      <w:r w:rsidRPr="00D257D0">
        <w:rPr>
          <w:rFonts w:ascii="Times New Roman" w:hAnsi="Times New Roman" w:cs="Times New Roman"/>
          <w:sz w:val="28"/>
          <w:szCs w:val="28"/>
        </w:rPr>
        <w:t>4</w:t>
      </w:r>
      <w:r w:rsidR="002013CC">
        <w:rPr>
          <w:rFonts w:ascii="Times New Roman" w:hAnsi="Times New Roman" w:cs="Times New Roman"/>
          <w:sz w:val="28"/>
          <w:szCs w:val="28"/>
        </w:rPr>
        <w:t>1</w:t>
      </w:r>
      <w:r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2013CC">
        <w:rPr>
          <w:rFonts w:ascii="Times New Roman" w:hAnsi="Times New Roman" w:cs="Times New Roman"/>
          <w:sz w:val="28"/>
          <w:szCs w:val="28"/>
        </w:rPr>
        <w:t>2</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3</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 xml:space="preserve">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w:t>
      </w:r>
      <w:r w:rsidR="00347CCD" w:rsidRPr="00D257D0">
        <w:rPr>
          <w:rFonts w:ascii="Times New Roman" w:hAnsi="Times New Roman" w:cs="Times New Roman"/>
          <w:sz w:val="28"/>
          <w:szCs w:val="28"/>
        </w:rPr>
        <w:lastRenderedPageBreak/>
        <w:t>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2013CC">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49</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E56A40" w:rsidP="0032244B">
      <w:pPr>
        <w:spacing w:after="0" w:line="360" w:lineRule="auto"/>
        <w:ind w:firstLine="708"/>
        <w:jc w:val="both"/>
        <w:rPr>
          <w:rFonts w:ascii="Times New Roman" w:hAnsi="Times New Roman" w:cs="Times New Roman"/>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0</w:t>
      </w:r>
      <w:r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E56A40" w:rsidP="00DF10EE">
      <w:pPr>
        <w:spacing w:after="0" w:line="360" w:lineRule="auto"/>
        <w:ind w:firstLine="709"/>
        <w:jc w:val="both"/>
        <w:rPr>
          <w:sz w:val="28"/>
          <w:szCs w:val="28"/>
        </w:rPr>
      </w:pPr>
      <w:r w:rsidRPr="008178CE">
        <w:rPr>
          <w:rFonts w:ascii="Times New Roman" w:hAnsi="Times New Roman" w:cs="Times New Roman"/>
          <w:sz w:val="28"/>
          <w:szCs w:val="28"/>
        </w:rPr>
        <w:t>5</w:t>
      </w:r>
      <w:r w:rsidR="002013CC">
        <w:rPr>
          <w:rFonts w:ascii="Times New Roman" w:hAnsi="Times New Roman" w:cs="Times New Roman"/>
          <w:sz w:val="28"/>
          <w:szCs w:val="28"/>
        </w:rPr>
        <w:t>1</w:t>
      </w:r>
      <w:r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lastRenderedPageBreak/>
        <w:t>5</w:t>
      </w:r>
      <w:r w:rsidR="002013CC">
        <w:rPr>
          <w:rFonts w:ascii="Times New Roman" w:hAnsi="Times New Roman" w:cs="Times New Roman"/>
          <w:sz w:val="28"/>
          <w:szCs w:val="28"/>
        </w:rPr>
        <w:t>2</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54</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3</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2013CC">
        <w:rPr>
          <w:rFonts w:ascii="Times New Roman" w:hAnsi="Times New Roman" w:cs="Times New Roman"/>
          <w:sz w:val="28"/>
          <w:szCs w:val="28"/>
        </w:rPr>
        <w:t>4</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2013CC">
        <w:rPr>
          <w:rFonts w:ascii="Times New Roman" w:hAnsi="Times New Roman" w:cs="Times New Roman"/>
          <w:color w:val="1D1B11"/>
          <w:sz w:val="28"/>
          <w:szCs w:val="28"/>
        </w:rPr>
        <w:t>6</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2013CC">
        <w:rPr>
          <w:rFonts w:ascii="Times New Roman" w:hAnsi="Times New Roman" w:cs="Times New Roman"/>
          <w:sz w:val="28"/>
          <w:szCs w:val="28"/>
        </w:rPr>
        <w:t>7</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58</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1A1680" w:rsidRDefault="00B12C45" w:rsidP="004361FA">
      <w:pPr>
        <w:widowControl w:val="0"/>
        <w:shd w:val="clear" w:color="auto" w:fill="FFFFFF"/>
        <w:spacing w:after="0" w:line="360" w:lineRule="auto"/>
        <w:ind w:right="34" w:firstLine="709"/>
        <w:jc w:val="both"/>
        <w:rPr>
          <w:rFonts w:ascii="Times New Roman" w:hAnsi="Times New Roman" w:cs="Times New Roman"/>
          <w:sz w:val="28"/>
          <w:szCs w:val="28"/>
        </w:rPr>
      </w:pPr>
      <w:r>
        <w:rPr>
          <w:rFonts w:ascii="Times New Roman" w:hAnsi="Times New Roman" w:cs="Times New Roman"/>
          <w:color w:val="1D1B11"/>
          <w:sz w:val="28"/>
          <w:szCs w:val="28"/>
        </w:rPr>
        <w:t>6</w:t>
      </w:r>
      <w:r w:rsidR="002013CC">
        <w:rPr>
          <w:rFonts w:ascii="Times New Roman" w:hAnsi="Times New Roman" w:cs="Times New Roman"/>
          <w:color w:val="1D1B11"/>
          <w:sz w:val="28"/>
          <w:szCs w:val="28"/>
        </w:rPr>
        <w:t>0</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r w:rsidR="00F114C3" w:rsidRPr="00D257D0">
        <w:rPr>
          <w:rFonts w:ascii="Times New Roman" w:hAnsi="Times New Roman" w:cs="Times New Roman"/>
          <w:sz w:val="28"/>
          <w:szCs w:val="28"/>
        </w:rPr>
        <w:t xml:space="preserve">  </w:t>
      </w:r>
    </w:p>
    <w:p w:rsidR="0000006C" w:rsidRPr="00896F98" w:rsidRDefault="0000006C" w:rsidP="009D5201">
      <w:pPr>
        <w:widowControl w:val="0"/>
        <w:shd w:val="clear" w:color="auto" w:fill="FFFFFF"/>
        <w:spacing w:line="360" w:lineRule="auto"/>
        <w:ind w:right="34" w:firstLine="709"/>
        <w:jc w:val="both"/>
        <w:rPr>
          <w:rFonts w:ascii="Times New Roman" w:hAnsi="Times New Roman" w:cs="Times New Roman"/>
          <w:i/>
          <w:sz w:val="24"/>
          <w:szCs w:val="24"/>
        </w:rPr>
      </w:pPr>
      <w:r w:rsidRPr="00896F98">
        <w:rPr>
          <w:rFonts w:ascii="Times New Roman" w:hAnsi="Times New Roman" w:cs="Times New Roman"/>
          <w:i/>
          <w:sz w:val="24"/>
          <w:szCs w:val="24"/>
        </w:rPr>
        <w:t>(пу</w:t>
      </w:r>
      <w:r w:rsidR="009A6FE8" w:rsidRPr="00896F98">
        <w:rPr>
          <w:rFonts w:ascii="Times New Roman" w:hAnsi="Times New Roman" w:cs="Times New Roman"/>
          <w:i/>
          <w:sz w:val="24"/>
          <w:szCs w:val="24"/>
        </w:rPr>
        <w:t xml:space="preserve">нкты 61, 62 дополнены решением </w:t>
      </w:r>
      <w:proofErr w:type="spellStart"/>
      <w:r w:rsidR="009A6FE8" w:rsidRPr="00896F98">
        <w:rPr>
          <w:rFonts w:ascii="Times New Roman" w:hAnsi="Times New Roman" w:cs="Times New Roman"/>
          <w:i/>
          <w:sz w:val="24"/>
          <w:szCs w:val="24"/>
        </w:rPr>
        <w:t>К</w:t>
      </w:r>
      <w:r w:rsidRPr="00896F98">
        <w:rPr>
          <w:rFonts w:ascii="Times New Roman" w:hAnsi="Times New Roman" w:cs="Times New Roman"/>
          <w:i/>
          <w:sz w:val="24"/>
          <w:szCs w:val="24"/>
        </w:rPr>
        <w:t>обрской</w:t>
      </w:r>
      <w:proofErr w:type="spellEnd"/>
      <w:r w:rsidRPr="00896F98">
        <w:rPr>
          <w:rFonts w:ascii="Times New Roman" w:hAnsi="Times New Roman" w:cs="Times New Roman"/>
          <w:i/>
          <w:sz w:val="24"/>
          <w:szCs w:val="24"/>
        </w:rPr>
        <w:t xml:space="preserve"> сельской Думы</w:t>
      </w:r>
      <w:r w:rsidR="009A6FE8" w:rsidRPr="00896F98">
        <w:rPr>
          <w:rFonts w:ascii="Times New Roman" w:hAnsi="Times New Roman" w:cs="Times New Roman"/>
          <w:i/>
          <w:sz w:val="24"/>
          <w:szCs w:val="24"/>
        </w:rPr>
        <w:t xml:space="preserve"> от 29.11.2021          № 266</w:t>
      </w:r>
      <w:r w:rsidR="009D5201" w:rsidRPr="00896F98">
        <w:rPr>
          <w:rFonts w:ascii="Times New Roman" w:hAnsi="Times New Roman" w:cs="Times New Roman"/>
          <w:i/>
          <w:sz w:val="24"/>
          <w:szCs w:val="24"/>
        </w:rPr>
        <w:t>,</w:t>
      </w:r>
      <w:r w:rsidR="0005791E">
        <w:rPr>
          <w:rFonts w:ascii="Times New Roman" w:hAnsi="Times New Roman" w:cs="Times New Roman"/>
          <w:i/>
          <w:sz w:val="24"/>
          <w:szCs w:val="24"/>
        </w:rPr>
        <w:t xml:space="preserve"> пункт 61 считать пунктом 63, изменения </w:t>
      </w:r>
      <w:r w:rsidR="009D5201" w:rsidRPr="00896F98">
        <w:rPr>
          <w:rFonts w:ascii="Times New Roman" w:hAnsi="Times New Roman" w:cs="Times New Roman"/>
          <w:i/>
          <w:sz w:val="24"/>
          <w:szCs w:val="24"/>
        </w:rPr>
        <w:t>применяются к правоотношениям, возникающим при составлении и исполнении бюджета поселения, начиная с бюджетов на 2022 год и на плановый период 2023 и 2024 годов</w:t>
      </w:r>
      <w:r w:rsidR="009A6FE8" w:rsidRPr="00896F98">
        <w:rPr>
          <w:rFonts w:ascii="Times New Roman" w:hAnsi="Times New Roman" w:cs="Times New Roman"/>
          <w:i/>
          <w:sz w:val="24"/>
          <w:szCs w:val="24"/>
        </w:rPr>
        <w:t>)</w:t>
      </w:r>
    </w:p>
    <w:p w:rsidR="0000006C" w:rsidRDefault="0000006C" w:rsidP="0000006C">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00006C">
        <w:rPr>
          <w:rFonts w:ascii="Times New Roman" w:hAnsi="Times New Roman" w:cs="Times New Roman"/>
          <w:sz w:val="28"/>
          <w:szCs w:val="28"/>
        </w:rPr>
        <w:t xml:space="preserve">61) утверждает перечень главных администраторов доходов   бюджета </w:t>
      </w:r>
      <w:r w:rsidRPr="0000006C">
        <w:rPr>
          <w:rFonts w:ascii="Times New Roman" w:hAnsi="Times New Roman" w:cs="Times New Roman"/>
          <w:sz w:val="28"/>
          <w:szCs w:val="28"/>
        </w:rPr>
        <w:lastRenderedPageBreak/>
        <w:t>поселения и закрепляемые за ними виды (подвиды) доходов бюджета поселения;</w:t>
      </w:r>
    </w:p>
    <w:p w:rsidR="0000006C" w:rsidRPr="00D257D0" w:rsidRDefault="0000006C" w:rsidP="009A6FE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00006C">
        <w:rPr>
          <w:rFonts w:ascii="Times New Roman" w:hAnsi="Times New Roman" w:cs="Times New Roman"/>
          <w:sz w:val="28"/>
          <w:szCs w:val="28"/>
        </w:rPr>
        <w:t xml:space="preserve">62) утверждает перечень главных </w:t>
      </w:r>
      <w:proofErr w:type="gramStart"/>
      <w:r w:rsidRPr="0000006C">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00006C">
        <w:rPr>
          <w:rFonts w:ascii="Times New Roman" w:hAnsi="Times New Roman" w:cs="Times New Roman"/>
          <w:sz w:val="28"/>
          <w:szCs w:val="28"/>
        </w:rPr>
        <w:t xml:space="preserve"> и закрепляемые за ними источники финансирован</w:t>
      </w:r>
      <w:r>
        <w:rPr>
          <w:rFonts w:ascii="Times New Roman" w:hAnsi="Times New Roman" w:cs="Times New Roman"/>
          <w:sz w:val="28"/>
          <w:szCs w:val="28"/>
        </w:rPr>
        <w:t>ия дефицита бюджета поселения;</w:t>
      </w:r>
    </w:p>
    <w:p w:rsidR="00E56A40" w:rsidRPr="008178CE" w:rsidRDefault="00B12C45" w:rsidP="00C27129">
      <w:pPr>
        <w:spacing w:after="24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00006C">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907EAF" w:rsidRDefault="00907EAF" w:rsidP="007E0B5D">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Бюджетные полномочия финансового управления</w:t>
      </w:r>
    </w:p>
    <w:p w:rsidR="009A6FE8" w:rsidRPr="009A6FE8" w:rsidRDefault="009A6FE8" w:rsidP="007E0B5D">
      <w:pPr>
        <w:spacing w:after="0" w:line="360" w:lineRule="auto"/>
        <w:ind w:firstLine="709"/>
        <w:jc w:val="both"/>
        <w:rPr>
          <w:rFonts w:ascii="Times New Roman" w:eastAsia="Times New Roman" w:hAnsi="Times New Roman" w:cs="Times New Roman"/>
          <w:i/>
          <w:sz w:val="24"/>
          <w:szCs w:val="24"/>
          <w:lang w:eastAsia="ru-RU"/>
        </w:rPr>
      </w:pPr>
      <w:proofErr w:type="gramStart"/>
      <w:r w:rsidRPr="009A6FE8">
        <w:rPr>
          <w:rFonts w:ascii="Times New Roman" w:eastAsia="Times New Roman" w:hAnsi="Times New Roman" w:cs="Times New Roman"/>
          <w:i/>
          <w:sz w:val="24"/>
          <w:szCs w:val="24"/>
          <w:lang w:eastAsia="ru-RU"/>
        </w:rPr>
        <w:t>Признана</w:t>
      </w:r>
      <w:proofErr w:type="gramEnd"/>
      <w:r w:rsidRPr="009A6FE8">
        <w:rPr>
          <w:rFonts w:ascii="Times New Roman" w:eastAsia="Times New Roman" w:hAnsi="Times New Roman" w:cs="Times New Roman"/>
          <w:i/>
          <w:sz w:val="24"/>
          <w:szCs w:val="24"/>
          <w:lang w:eastAsia="ru-RU"/>
        </w:rPr>
        <w:t xml:space="preserve"> утратившей силу по решению </w:t>
      </w:r>
      <w:proofErr w:type="spellStart"/>
      <w:r w:rsidRPr="009A6FE8">
        <w:rPr>
          <w:rFonts w:ascii="Times New Roman" w:eastAsia="Times New Roman" w:hAnsi="Times New Roman" w:cs="Times New Roman"/>
          <w:i/>
          <w:sz w:val="24"/>
          <w:szCs w:val="24"/>
          <w:lang w:eastAsia="ru-RU"/>
        </w:rPr>
        <w:t>Кобрской</w:t>
      </w:r>
      <w:proofErr w:type="spellEnd"/>
      <w:r w:rsidRPr="009A6FE8">
        <w:rPr>
          <w:rFonts w:ascii="Times New Roman" w:eastAsia="Times New Roman" w:hAnsi="Times New Roman" w:cs="Times New Roman"/>
          <w:i/>
          <w:sz w:val="24"/>
          <w:szCs w:val="24"/>
          <w:lang w:eastAsia="ru-RU"/>
        </w:rPr>
        <w:t xml:space="preserve"> сельской Думы от 29.11.2021 </w:t>
      </w:r>
      <w:r>
        <w:rPr>
          <w:rFonts w:ascii="Times New Roman" w:eastAsia="Times New Roman" w:hAnsi="Times New Roman" w:cs="Times New Roman"/>
          <w:i/>
          <w:sz w:val="24"/>
          <w:szCs w:val="24"/>
          <w:lang w:eastAsia="ru-RU"/>
        </w:rPr>
        <w:t xml:space="preserve">    </w:t>
      </w:r>
      <w:r w:rsidRPr="009A6FE8">
        <w:rPr>
          <w:rFonts w:ascii="Times New Roman" w:eastAsia="Times New Roman" w:hAnsi="Times New Roman" w:cs="Times New Roman"/>
          <w:i/>
          <w:sz w:val="24"/>
          <w:szCs w:val="24"/>
          <w:lang w:eastAsia="ru-RU"/>
        </w:rPr>
        <w:t>№ 266.</w:t>
      </w:r>
    </w:p>
    <w:p w:rsidR="00907EAF" w:rsidRDefault="009A6FE8"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w:t>
      </w:r>
      <w:r>
        <w:rPr>
          <w:rFonts w:ascii="Times New Roman" w:hAnsi="Times New Roman" w:cs="Times New Roman"/>
          <w:bCs/>
          <w:sz w:val="28"/>
          <w:szCs w:val="28"/>
        </w:rPr>
        <w:lastRenderedPageBreak/>
        <w:t>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301739" w:rsidRDefault="00301739" w:rsidP="00301739">
      <w:pPr>
        <w:autoSpaceDE w:val="0"/>
        <w:autoSpaceDN w:val="0"/>
        <w:adjustRightInd w:val="0"/>
        <w:spacing w:line="360" w:lineRule="auto"/>
        <w:ind w:firstLine="708"/>
        <w:jc w:val="both"/>
        <w:rPr>
          <w:rFonts w:ascii="Times New Roman" w:hAnsi="Times New Roman" w:cs="Times New Roman"/>
          <w:sz w:val="28"/>
          <w:szCs w:val="28"/>
        </w:rPr>
      </w:pPr>
      <w:r w:rsidRPr="00301739">
        <w:rPr>
          <w:rFonts w:ascii="Times New Roman" w:hAnsi="Times New Roman" w:cs="Times New Roman"/>
          <w:sz w:val="28"/>
          <w:szCs w:val="28"/>
        </w:rPr>
        <w:t xml:space="preserve">2) </w:t>
      </w:r>
      <w:proofErr w:type="gramStart"/>
      <w:r w:rsidRPr="00301739">
        <w:rPr>
          <w:rFonts w:ascii="Times New Roman" w:hAnsi="Times New Roman" w:cs="Times New Roman"/>
          <w:sz w:val="28"/>
          <w:szCs w:val="28"/>
        </w:rPr>
        <w:t>документах</w:t>
      </w:r>
      <w:proofErr w:type="gramEnd"/>
      <w:r w:rsidRPr="00301739">
        <w:rPr>
          <w:rFonts w:ascii="Times New Roman" w:hAnsi="Times New Roman" w:cs="Times New Roman"/>
          <w:sz w:val="28"/>
          <w:szCs w:val="28"/>
        </w:rPr>
        <w:t>, определяющих цели национального развития Российской Федерации и направления деятельности органов публ</w:t>
      </w:r>
      <w:r>
        <w:rPr>
          <w:rFonts w:ascii="Times New Roman" w:hAnsi="Times New Roman" w:cs="Times New Roman"/>
          <w:sz w:val="28"/>
          <w:szCs w:val="28"/>
        </w:rPr>
        <w:t>ичной власти по их достижению;</w:t>
      </w:r>
    </w:p>
    <w:p w:rsidR="00301739" w:rsidRPr="009A6FE8" w:rsidRDefault="00301739" w:rsidP="00301739">
      <w:pPr>
        <w:widowControl w:val="0"/>
        <w:shd w:val="clear" w:color="auto" w:fill="FFFFFF"/>
        <w:spacing w:after="0" w:line="360" w:lineRule="auto"/>
        <w:ind w:right="34" w:firstLine="709"/>
        <w:jc w:val="both"/>
        <w:rPr>
          <w:rFonts w:ascii="Times New Roman" w:hAnsi="Times New Roman" w:cs="Times New Roman"/>
          <w:i/>
          <w:sz w:val="24"/>
          <w:szCs w:val="24"/>
        </w:rPr>
      </w:pPr>
      <w:r w:rsidRPr="009A6FE8">
        <w:rPr>
          <w:rFonts w:ascii="Times New Roman" w:hAnsi="Times New Roman" w:cs="Times New Roman"/>
          <w:i/>
          <w:sz w:val="24"/>
          <w:szCs w:val="24"/>
        </w:rPr>
        <w:t xml:space="preserve">(пункт </w:t>
      </w:r>
      <w:r>
        <w:rPr>
          <w:rFonts w:ascii="Times New Roman" w:hAnsi="Times New Roman" w:cs="Times New Roman"/>
          <w:i/>
          <w:sz w:val="24"/>
          <w:szCs w:val="24"/>
        </w:rPr>
        <w:t xml:space="preserve"> 2  </w:t>
      </w:r>
      <w:r w:rsidRPr="009A6FE8">
        <w:rPr>
          <w:rFonts w:ascii="Times New Roman" w:hAnsi="Times New Roman" w:cs="Times New Roman"/>
          <w:i/>
          <w:sz w:val="24"/>
          <w:szCs w:val="24"/>
        </w:rPr>
        <w:t xml:space="preserve">дополнен решением </w:t>
      </w:r>
      <w:proofErr w:type="spellStart"/>
      <w:r w:rsidRPr="009A6FE8">
        <w:rPr>
          <w:rFonts w:ascii="Times New Roman" w:hAnsi="Times New Roman" w:cs="Times New Roman"/>
          <w:i/>
          <w:sz w:val="24"/>
          <w:szCs w:val="24"/>
        </w:rPr>
        <w:t>Кобрской</w:t>
      </w:r>
      <w:proofErr w:type="spellEnd"/>
      <w:r w:rsidRPr="009A6FE8">
        <w:rPr>
          <w:rFonts w:ascii="Times New Roman" w:hAnsi="Times New Roman" w:cs="Times New Roman"/>
          <w:i/>
          <w:sz w:val="24"/>
          <w:szCs w:val="24"/>
        </w:rPr>
        <w:t xml:space="preserve"> сельской Думы от 29.11.2021 </w:t>
      </w:r>
      <w:r>
        <w:rPr>
          <w:rFonts w:ascii="Times New Roman" w:hAnsi="Times New Roman" w:cs="Times New Roman"/>
          <w:i/>
          <w:sz w:val="24"/>
          <w:szCs w:val="24"/>
        </w:rPr>
        <w:t xml:space="preserve"> </w:t>
      </w:r>
      <w:r w:rsidRPr="009A6FE8">
        <w:rPr>
          <w:rFonts w:ascii="Times New Roman" w:hAnsi="Times New Roman" w:cs="Times New Roman"/>
          <w:i/>
          <w:sz w:val="24"/>
          <w:szCs w:val="24"/>
        </w:rPr>
        <w:t>№ 266</w:t>
      </w:r>
      <w:r>
        <w:rPr>
          <w:rFonts w:ascii="Times New Roman" w:hAnsi="Times New Roman" w:cs="Times New Roman"/>
          <w:i/>
          <w:sz w:val="24"/>
          <w:szCs w:val="24"/>
        </w:rPr>
        <w:t>, пункты 2-5 считать пунктами 3-6</w:t>
      </w:r>
      <w:r w:rsidR="009D5201">
        <w:rPr>
          <w:rFonts w:ascii="Times New Roman" w:hAnsi="Times New Roman" w:cs="Times New Roman"/>
          <w:i/>
          <w:sz w:val="24"/>
          <w:szCs w:val="24"/>
        </w:rPr>
        <w:t>, вступает в силу с 01.01.2022</w:t>
      </w:r>
      <w:r w:rsidRPr="009A6FE8">
        <w:rPr>
          <w:rFonts w:ascii="Times New Roman" w:hAnsi="Times New Roman" w:cs="Times New Roman"/>
          <w:i/>
          <w:sz w:val="24"/>
          <w:szCs w:val="24"/>
        </w:rPr>
        <w:t>)</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07EAF" w:rsidRPr="008178CE">
        <w:rPr>
          <w:rFonts w:ascii="Times New Roman" w:eastAsia="Times New Roman" w:hAnsi="Times New Roman" w:cs="Times New Roman"/>
          <w:sz w:val="28"/>
          <w:szCs w:val="28"/>
          <w:lang w:eastAsia="ru-RU"/>
        </w:rPr>
        <w:t xml:space="preserve">) основных </w:t>
      </w:r>
      <w:proofErr w:type="gramStart"/>
      <w:r w:rsidR="00907EAF" w:rsidRPr="008178CE">
        <w:rPr>
          <w:rFonts w:ascii="Times New Roman" w:eastAsia="Times New Roman" w:hAnsi="Times New Roman" w:cs="Times New Roman"/>
          <w:sz w:val="28"/>
          <w:szCs w:val="28"/>
          <w:lang w:eastAsia="ru-RU"/>
        </w:rPr>
        <w:t>направлениях</w:t>
      </w:r>
      <w:proofErr w:type="gramEnd"/>
      <w:r w:rsidR="00907EAF" w:rsidRPr="008178CE">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07EAF" w:rsidRPr="008178CE">
        <w:rPr>
          <w:rFonts w:ascii="Times New Roman" w:eastAsia="Times New Roman" w:hAnsi="Times New Roman" w:cs="Times New Roman"/>
          <w:sz w:val="28"/>
          <w:szCs w:val="28"/>
          <w:lang w:eastAsia="ru-RU"/>
        </w:rPr>
        <w:t xml:space="preserve">)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30173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бюджетном </w:t>
      </w:r>
      <w:proofErr w:type="gramStart"/>
      <w:r w:rsidR="00907EAF" w:rsidRPr="008178CE">
        <w:rPr>
          <w:rFonts w:ascii="Times New Roman" w:eastAsia="Times New Roman" w:hAnsi="Times New Roman" w:cs="Times New Roman"/>
          <w:sz w:val="28"/>
          <w:szCs w:val="28"/>
          <w:lang w:eastAsia="ru-RU"/>
        </w:rPr>
        <w:t>прогнозе</w:t>
      </w:r>
      <w:proofErr w:type="gramEnd"/>
      <w:r w:rsidR="00907EAF" w:rsidRPr="008178CE">
        <w:rPr>
          <w:rFonts w:ascii="Times New Roman" w:eastAsia="Times New Roman" w:hAnsi="Times New Roman" w:cs="Times New Roman"/>
          <w:sz w:val="28"/>
          <w:szCs w:val="28"/>
          <w:lang w:eastAsia="ru-RU"/>
        </w:rPr>
        <w:t xml:space="preserve"> (проекте бюджетного прогноза, проекта изменений бюджетного прогноза) на долгосрочный период;</w:t>
      </w:r>
    </w:p>
    <w:p w:rsidR="00907EAF" w:rsidRPr="008178CE" w:rsidRDefault="002D7659" w:rsidP="00EC5B3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01739">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xml:space="preserve">) 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Прогноз социально-экономического развития сельского поселения ежегодно разрабатывается в порядке, установленном администрацией </w:t>
      </w:r>
      <w:r w:rsidRPr="008178CE">
        <w:rPr>
          <w:rFonts w:ascii="Times New Roman" w:eastAsia="Times New Roman" w:hAnsi="Times New Roman" w:cs="Times New Roman"/>
          <w:sz w:val="28"/>
          <w:szCs w:val="28"/>
          <w:lang w:eastAsia="ru-RU"/>
        </w:rPr>
        <w:lastRenderedPageBreak/>
        <w:t>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5"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разрабатываются исходя из выполнения муниципальных полномочий и функций органами местного самоуправления </w:t>
      </w:r>
      <w:r w:rsidRPr="008178CE">
        <w:rPr>
          <w:rFonts w:ascii="Times New Roman" w:eastAsia="Times New Roman" w:hAnsi="Times New Roman" w:cs="Times New Roman"/>
          <w:sz w:val="28"/>
          <w:szCs w:val="28"/>
          <w:lang w:eastAsia="ru-RU"/>
        </w:rPr>
        <w:lastRenderedPageBreak/>
        <w:t>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Pr="008178CE">
        <w:rPr>
          <w:rFonts w:ascii="Times New Roman" w:eastAsia="Times New Roman" w:hAnsi="Times New Roman" w:cs="Times New Roman"/>
          <w:sz w:val="28"/>
          <w:szCs w:val="28"/>
          <w:lang w:eastAsia="ru-RU"/>
        </w:rPr>
        <w:t>Кобрской</w:t>
      </w:r>
      <w:proofErr w:type="spellEnd"/>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301739">
        <w:rPr>
          <w:rFonts w:ascii="Times New Roman" w:eastAsia="Times New Roman" w:hAnsi="Times New Roman" w:cs="Times New Roman"/>
          <w:sz w:val="28"/>
          <w:szCs w:val="28"/>
          <w:lang w:eastAsia="ru-RU"/>
        </w:rPr>
        <w:t>, в том числе</w:t>
      </w:r>
      <w:r w:rsidRPr="008178CE">
        <w:rPr>
          <w:rFonts w:ascii="Times New Roman" w:eastAsia="Times New Roman" w:hAnsi="Times New Roman" w:cs="Times New Roman"/>
          <w:sz w:val="28"/>
          <w:szCs w:val="28"/>
          <w:lang w:eastAsia="ru-RU"/>
        </w:rPr>
        <w:t>:</w:t>
      </w:r>
    </w:p>
    <w:p w:rsidR="009D5201" w:rsidRPr="008178CE" w:rsidRDefault="009D5201" w:rsidP="009D5201">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Pr>
          <w:i/>
          <w:color w:val="1D1B11"/>
        </w:rPr>
        <w:t>Кобрской</w:t>
      </w:r>
      <w:proofErr w:type="spellEnd"/>
      <w:r w:rsidRPr="00C60FC6">
        <w:rPr>
          <w:rFonts w:ascii="Times New Roman" w:eastAsia="Times New Roman" w:hAnsi="Times New Roman" w:cs="Times New Roman"/>
          <w:i/>
          <w:sz w:val="24"/>
          <w:szCs w:val="24"/>
          <w:lang w:eastAsia="ru-RU"/>
        </w:rPr>
        <w:t xml:space="preserve"> сельской Думы от </w:t>
      </w:r>
      <w:r>
        <w:rPr>
          <w:rFonts w:ascii="Times New Roman" w:eastAsia="Times New Roman" w:hAnsi="Times New Roman" w:cs="Times New Roman"/>
          <w:i/>
          <w:sz w:val="24"/>
          <w:szCs w:val="24"/>
          <w:lang w:eastAsia="ru-RU"/>
        </w:rPr>
        <w:t>2</w:t>
      </w:r>
      <w:r w:rsidRPr="00C60FC6">
        <w:rPr>
          <w:rFonts w:ascii="Times New Roman" w:eastAsia="Times New Roman" w:hAnsi="Times New Roman" w:cs="Times New Roman"/>
          <w:i/>
          <w:sz w:val="24"/>
          <w:szCs w:val="24"/>
          <w:lang w:eastAsia="ru-RU"/>
        </w:rPr>
        <w:t>9.11.2021</w:t>
      </w:r>
      <w:r>
        <w:rPr>
          <w:rFonts w:ascii="Times New Roman" w:eastAsia="Times New Roman" w:hAnsi="Times New Roman" w:cs="Times New Roman"/>
          <w:i/>
          <w:sz w:val="24"/>
          <w:szCs w:val="24"/>
          <w:lang w:eastAsia="ru-RU"/>
        </w:rPr>
        <w:t xml:space="preserve"> </w:t>
      </w:r>
      <w:r w:rsidR="00A440E0">
        <w:rPr>
          <w:rFonts w:ascii="Times New Roman" w:eastAsia="Times New Roman" w:hAnsi="Times New Roman" w:cs="Times New Roman"/>
          <w:i/>
          <w:sz w:val="24"/>
          <w:szCs w:val="24"/>
          <w:lang w:eastAsia="ru-RU"/>
        </w:rPr>
        <w:t xml:space="preserve">    </w:t>
      </w:r>
      <w:r w:rsidRPr="00504584">
        <w:rPr>
          <w:i/>
          <w:color w:val="1D1B11"/>
        </w:rPr>
        <w:t xml:space="preserve">№ </w:t>
      </w:r>
      <w:r w:rsidR="00A440E0">
        <w:rPr>
          <w:i/>
          <w:color w:val="1D1B11"/>
        </w:rPr>
        <w:t xml:space="preserve"> 266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8178CE" w:rsidRDefault="00907EAF" w:rsidP="00A440E0">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(пункт 1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proofErr w:type="spellStart"/>
      <w:r w:rsidR="00A440E0">
        <w:rPr>
          <w:i/>
          <w:color w:val="1D1B11"/>
        </w:rPr>
        <w:t>Кобрской</w:t>
      </w:r>
      <w:proofErr w:type="spellEnd"/>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w:t>
      </w:r>
      <w:r w:rsidR="00A440E0">
        <w:rPr>
          <w:rFonts w:ascii="Times New Roman" w:eastAsia="Times New Roman" w:hAnsi="Times New Roman" w:cs="Times New Roman"/>
          <w:sz w:val="28"/>
          <w:szCs w:val="28"/>
          <w:lang w:eastAsia="ru-RU"/>
        </w:rPr>
        <w:t xml:space="preserve"> </w:t>
      </w:r>
      <w:r w:rsidR="00A440E0" w:rsidRPr="00A440E0">
        <w:rPr>
          <w:rFonts w:ascii="Times New Roman" w:eastAsia="Times New Roman" w:hAnsi="Times New Roman" w:cs="Times New Roman"/>
          <w:i/>
          <w:sz w:val="24"/>
          <w:szCs w:val="24"/>
          <w:lang w:eastAsia="ru-RU"/>
        </w:rPr>
        <w:t xml:space="preserve">(пункт </w:t>
      </w:r>
      <w:r w:rsidR="00A440E0">
        <w:rPr>
          <w:rFonts w:ascii="Times New Roman" w:eastAsia="Times New Roman" w:hAnsi="Times New Roman" w:cs="Times New Roman"/>
          <w:i/>
          <w:sz w:val="24"/>
          <w:szCs w:val="24"/>
          <w:lang w:eastAsia="ru-RU"/>
        </w:rPr>
        <w:t>3</w:t>
      </w:r>
      <w:r w:rsidR="00A440E0" w:rsidRPr="00A440E0">
        <w:rPr>
          <w:rFonts w:ascii="Times New Roman" w:eastAsia="Times New Roman" w:hAnsi="Times New Roman" w:cs="Times New Roman"/>
          <w:i/>
          <w:sz w:val="24"/>
          <w:szCs w:val="24"/>
          <w:lang w:eastAsia="ru-RU"/>
        </w:rPr>
        <w:t xml:space="preserve"> утратил силу по</w:t>
      </w:r>
      <w:r w:rsidR="00A440E0" w:rsidRPr="00504584">
        <w:rPr>
          <w:i/>
          <w:color w:val="1D1B11"/>
        </w:rPr>
        <w:t xml:space="preserve"> решени</w:t>
      </w:r>
      <w:r w:rsidR="00A440E0">
        <w:rPr>
          <w:i/>
          <w:color w:val="1D1B11"/>
        </w:rPr>
        <w:t>ю</w:t>
      </w:r>
      <w:r w:rsidR="00A440E0" w:rsidRPr="00504584">
        <w:rPr>
          <w:i/>
          <w:color w:val="1D1B11"/>
        </w:rPr>
        <w:t xml:space="preserve"> </w:t>
      </w:r>
      <w:proofErr w:type="spellStart"/>
      <w:r w:rsidR="00A440E0">
        <w:rPr>
          <w:i/>
          <w:color w:val="1D1B11"/>
        </w:rPr>
        <w:t>Кобрской</w:t>
      </w:r>
      <w:proofErr w:type="spellEnd"/>
      <w:r w:rsidR="00A440E0" w:rsidRPr="00C60FC6">
        <w:rPr>
          <w:rFonts w:ascii="Times New Roman" w:eastAsia="Times New Roman" w:hAnsi="Times New Roman" w:cs="Times New Roman"/>
          <w:i/>
          <w:sz w:val="24"/>
          <w:szCs w:val="24"/>
          <w:lang w:eastAsia="ru-RU"/>
        </w:rPr>
        <w:t xml:space="preserve"> сельской Думы от </w:t>
      </w:r>
      <w:r w:rsidR="00A440E0">
        <w:rPr>
          <w:rFonts w:ascii="Times New Roman" w:eastAsia="Times New Roman" w:hAnsi="Times New Roman" w:cs="Times New Roman"/>
          <w:i/>
          <w:sz w:val="24"/>
          <w:szCs w:val="24"/>
          <w:lang w:eastAsia="ru-RU"/>
        </w:rPr>
        <w:t>2</w:t>
      </w:r>
      <w:r w:rsidR="00A440E0" w:rsidRPr="00C60FC6">
        <w:rPr>
          <w:rFonts w:ascii="Times New Roman" w:eastAsia="Times New Roman" w:hAnsi="Times New Roman" w:cs="Times New Roman"/>
          <w:i/>
          <w:sz w:val="24"/>
          <w:szCs w:val="24"/>
          <w:lang w:eastAsia="ru-RU"/>
        </w:rPr>
        <w:t>9.11.2021</w:t>
      </w:r>
      <w:r w:rsidR="00A440E0">
        <w:rPr>
          <w:rFonts w:ascii="Times New Roman" w:eastAsia="Times New Roman" w:hAnsi="Times New Roman" w:cs="Times New Roman"/>
          <w:i/>
          <w:sz w:val="24"/>
          <w:szCs w:val="24"/>
          <w:lang w:eastAsia="ru-RU"/>
        </w:rPr>
        <w:t xml:space="preserve">        </w:t>
      </w:r>
      <w:r w:rsidR="00A440E0" w:rsidRPr="00504584">
        <w:rPr>
          <w:i/>
          <w:color w:val="1D1B11"/>
        </w:rPr>
        <w:t xml:space="preserve">№ </w:t>
      </w:r>
      <w:r w:rsidR="00A440E0">
        <w:rPr>
          <w:i/>
          <w:color w:val="1D1B11"/>
        </w:rPr>
        <w:t xml:space="preserve"> 266</w:t>
      </w:r>
      <w:r w:rsidR="00A440E0">
        <w:rPr>
          <w:i/>
        </w:rPr>
        <w:t xml:space="preserve">, изменение </w:t>
      </w:r>
      <w:r w:rsidR="00A440E0" w:rsidRPr="007261B7">
        <w:rPr>
          <w:i/>
        </w:rPr>
        <w:t>применя</w:t>
      </w:r>
      <w:r w:rsidR="00A440E0">
        <w:rPr>
          <w:i/>
        </w:rPr>
        <w:t>е</w:t>
      </w:r>
      <w:r w:rsidR="00A440E0" w:rsidRPr="007261B7">
        <w:rPr>
          <w:i/>
        </w:rPr>
        <w:t>тся к правоотношениям, возникающим при составлении и исполнении  бюджета поселения, начиная с бюджет</w:t>
      </w:r>
      <w:r w:rsidR="00A440E0">
        <w:rPr>
          <w:i/>
        </w:rPr>
        <w:t>ов</w:t>
      </w:r>
      <w:r w:rsidR="00A440E0" w:rsidRPr="007261B7">
        <w:rPr>
          <w:i/>
        </w:rPr>
        <w:t xml:space="preserve"> на 2022 год и на пл</w:t>
      </w:r>
      <w:r w:rsidR="00A440E0">
        <w:rPr>
          <w:i/>
        </w:rPr>
        <w:t>ановый период 2023 и 2024 годов)</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Pr="008178CE">
        <w:rPr>
          <w:rFonts w:ascii="Times New Roman" w:eastAsia="Times New Roman" w:hAnsi="Times New Roman" w:cs="Times New Roman"/>
          <w:sz w:val="28"/>
          <w:szCs w:val="28"/>
          <w:lang w:eastAsia="ru-RU"/>
        </w:rPr>
        <w:t>Кобрское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проект бюджетного прогноза сельского поселения (за исключением показателей финансового обеспечения муниципальных программ);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9)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12)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13)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14)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15)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6"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7"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907EAF" w:rsidRPr="008178CE"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9"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lastRenderedPageBreak/>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A440E0" w:rsidRPr="00A440E0" w:rsidRDefault="00A440E0" w:rsidP="00247132">
      <w:pPr>
        <w:spacing w:after="0" w:line="360" w:lineRule="auto"/>
        <w:ind w:firstLine="709"/>
        <w:jc w:val="both"/>
        <w:rPr>
          <w:rFonts w:ascii="Times New Roman" w:eastAsia="Times New Roman" w:hAnsi="Times New Roman" w:cs="Times New Roman"/>
          <w:i/>
          <w:sz w:val="24"/>
          <w:szCs w:val="24"/>
          <w:lang w:eastAsia="ru-RU"/>
        </w:rPr>
      </w:pPr>
      <w:r w:rsidRPr="00A440E0">
        <w:rPr>
          <w:rFonts w:ascii="Times New Roman" w:eastAsia="Times New Roman" w:hAnsi="Times New Roman" w:cs="Times New Roman"/>
          <w:i/>
          <w:sz w:val="24"/>
          <w:szCs w:val="24"/>
          <w:lang w:eastAsia="ru-RU"/>
        </w:rPr>
        <w:t xml:space="preserve">(абзац шестой части 2 в редакции решения </w:t>
      </w:r>
      <w:proofErr w:type="spellStart"/>
      <w:r w:rsidRPr="00A440E0">
        <w:rPr>
          <w:rFonts w:ascii="Times New Roman" w:eastAsia="Times New Roman" w:hAnsi="Times New Roman" w:cs="Times New Roman"/>
          <w:i/>
          <w:sz w:val="24"/>
          <w:szCs w:val="24"/>
          <w:lang w:eastAsia="ru-RU"/>
        </w:rPr>
        <w:t>Кобрской</w:t>
      </w:r>
      <w:proofErr w:type="spellEnd"/>
      <w:r w:rsidRPr="00A440E0">
        <w:rPr>
          <w:rFonts w:ascii="Times New Roman" w:eastAsia="Times New Roman" w:hAnsi="Times New Roman" w:cs="Times New Roman"/>
          <w:i/>
          <w:sz w:val="24"/>
          <w:szCs w:val="24"/>
          <w:lang w:eastAsia="ru-RU"/>
        </w:rPr>
        <w:t xml:space="preserve"> сельской Думы от 29.11.2021 № 266)</w:t>
      </w:r>
    </w:p>
    <w:p w:rsidR="00907EAF" w:rsidRPr="008178CE" w:rsidRDefault="00A440E0" w:rsidP="00A440E0">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A440E0">
        <w:rPr>
          <w:rFonts w:ascii="Times New Roman" w:eastAsia="Times New Roman" w:hAnsi="Times New Roman" w:cs="Times New Roman"/>
          <w:sz w:val="28"/>
          <w:szCs w:val="28"/>
          <w:lang w:eastAsia="ru-RU"/>
        </w:rPr>
        <w:t xml:space="preserve"> </w:t>
      </w:r>
      <w:proofErr w:type="gramStart"/>
      <w:r w:rsidRPr="00A440E0">
        <w:rPr>
          <w:rFonts w:ascii="Times New Roman" w:hAnsi="Times New Roman" w:cs="Times New Roman"/>
          <w:sz w:val="28"/>
          <w:szCs w:val="28"/>
        </w:rPr>
        <w:t xml:space="preserve">в случае перераспределения бюджетных ассигнований на сумму средств, необходимых для выполнения условий </w:t>
      </w:r>
      <w:proofErr w:type="spellStart"/>
      <w:r w:rsidRPr="00A440E0">
        <w:rPr>
          <w:rFonts w:ascii="Times New Roman" w:hAnsi="Times New Roman" w:cs="Times New Roman"/>
          <w:sz w:val="28"/>
          <w:szCs w:val="28"/>
        </w:rPr>
        <w:t>софинансирования</w:t>
      </w:r>
      <w:proofErr w:type="spellEnd"/>
      <w:r w:rsidRPr="00A440E0">
        <w:rPr>
          <w:rFonts w:ascii="Times New Roman" w:hAnsi="Times New Roman" w:cs="Times New Roman"/>
          <w:sz w:val="28"/>
          <w:szCs w:val="28"/>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а также увеличения соответствующих межбюджетных трансфертов  бюджетам поселений из районного бюджета, - в пределах общего объема расходов бюджета поселения, установленного решением сельской Думы о бюджете поселения;</w:t>
      </w:r>
      <w:proofErr w:type="gramEnd"/>
    </w:p>
    <w:p w:rsidR="00907EAF"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классификации Российской Федерации</w:t>
      </w:r>
      <w:proofErr w:type="gramEnd"/>
      <w:r w:rsidRPr="008178CE">
        <w:rPr>
          <w:rFonts w:ascii="Times New Roman" w:eastAsia="Times New Roman" w:hAnsi="Times New Roman" w:cs="Times New Roman"/>
          <w:sz w:val="28"/>
          <w:szCs w:val="28"/>
          <w:lang w:eastAsia="ru-RU"/>
        </w:rPr>
        <w:t>.</w:t>
      </w:r>
    </w:p>
    <w:p w:rsidR="00BC0B82" w:rsidRPr="00BC0B82" w:rsidRDefault="00BC0B82" w:rsidP="00247132">
      <w:pPr>
        <w:spacing w:after="0" w:line="360" w:lineRule="auto"/>
        <w:ind w:firstLine="709"/>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t xml:space="preserve">(последний абзац дополнен решением </w:t>
      </w:r>
      <w:proofErr w:type="spellStart"/>
      <w:r w:rsidRPr="00BC0B82">
        <w:rPr>
          <w:rFonts w:ascii="Times New Roman" w:eastAsia="Times New Roman" w:hAnsi="Times New Roman" w:cs="Times New Roman"/>
          <w:i/>
          <w:sz w:val="24"/>
          <w:szCs w:val="24"/>
          <w:lang w:eastAsia="ru-RU"/>
        </w:rPr>
        <w:t>Кобрской</w:t>
      </w:r>
      <w:proofErr w:type="spellEnd"/>
      <w:r w:rsidRPr="00BC0B82">
        <w:rPr>
          <w:rFonts w:ascii="Times New Roman" w:eastAsia="Times New Roman" w:hAnsi="Times New Roman" w:cs="Times New Roman"/>
          <w:i/>
          <w:sz w:val="24"/>
          <w:szCs w:val="24"/>
          <w:lang w:eastAsia="ru-RU"/>
        </w:rPr>
        <w:t xml:space="preserve"> сельской Думы от 29.11.2021 </w:t>
      </w:r>
      <w:r>
        <w:rPr>
          <w:rFonts w:ascii="Times New Roman" w:eastAsia="Times New Roman" w:hAnsi="Times New Roman" w:cs="Times New Roman"/>
          <w:i/>
          <w:sz w:val="24"/>
          <w:szCs w:val="24"/>
          <w:lang w:eastAsia="ru-RU"/>
        </w:rPr>
        <w:t xml:space="preserve">          </w:t>
      </w:r>
      <w:r w:rsidRPr="00BC0B82">
        <w:rPr>
          <w:rFonts w:ascii="Times New Roman" w:eastAsia="Times New Roman" w:hAnsi="Times New Roman" w:cs="Times New Roman"/>
          <w:i/>
          <w:sz w:val="24"/>
          <w:szCs w:val="24"/>
          <w:lang w:eastAsia="ru-RU"/>
        </w:rPr>
        <w:t>№ 266)</w:t>
      </w:r>
    </w:p>
    <w:p w:rsidR="00A440E0" w:rsidRPr="008178CE" w:rsidRDefault="00BC0B82" w:rsidP="00BC0B82">
      <w:pPr>
        <w:widowControl w:val="0"/>
        <w:spacing w:after="0" w:line="360" w:lineRule="auto"/>
        <w:ind w:firstLine="720"/>
        <w:jc w:val="both"/>
        <w:rPr>
          <w:rFonts w:ascii="Times New Roman" w:eastAsia="Times New Roman" w:hAnsi="Times New Roman" w:cs="Times New Roman"/>
          <w:sz w:val="28"/>
          <w:szCs w:val="28"/>
          <w:lang w:eastAsia="ru-RU"/>
        </w:rPr>
      </w:pPr>
      <w:r w:rsidRPr="00BC0B82">
        <w:rPr>
          <w:rFonts w:ascii="Times New Roman" w:hAnsi="Times New Roman" w:cs="Times New Roman"/>
          <w:sz w:val="28"/>
          <w:szCs w:val="28"/>
        </w:rPr>
        <w:t xml:space="preserve">в случае </w:t>
      </w:r>
      <w:proofErr w:type="gramStart"/>
      <w:r w:rsidRPr="00BC0B82">
        <w:rPr>
          <w:rFonts w:ascii="Times New Roman" w:hAnsi="Times New Roman" w:cs="Times New Roman"/>
          <w:sz w:val="28"/>
          <w:szCs w:val="28"/>
        </w:rPr>
        <w:t>детализации кодов целевых статей расходов бюджета поселения</w:t>
      </w:r>
      <w:proofErr w:type="gramEnd"/>
      <w:r w:rsidRPr="00BC0B82">
        <w:rPr>
          <w:rFonts w:ascii="Times New Roman" w:hAnsi="Times New Roman" w:cs="Times New Roman"/>
          <w:sz w:val="28"/>
          <w:szCs w:val="28"/>
        </w:rPr>
        <w:t xml:space="preserve"> в пределах соответствующего кода целевой статьи, утвержденной </w:t>
      </w:r>
      <w:r w:rsidRPr="00BC0B82">
        <w:rPr>
          <w:rFonts w:ascii="Times New Roman" w:hAnsi="Times New Roman" w:cs="Times New Roman"/>
          <w:sz w:val="28"/>
          <w:szCs w:val="28"/>
        </w:rPr>
        <w:lastRenderedPageBreak/>
        <w:t>ведомственной структурой бюджета поселения в целях выполнения условий предоставления целевых межбюджетных трансфертов из районного</w:t>
      </w:r>
      <w:r>
        <w:rPr>
          <w:sz w:val="28"/>
          <w:szCs w:val="28"/>
        </w:rPr>
        <w:t xml:space="preserve"> </w:t>
      </w:r>
      <w:r w:rsidRPr="00BC0B82">
        <w:rPr>
          <w:rFonts w:ascii="Times New Roman" w:hAnsi="Times New Roman" w:cs="Times New Roman"/>
          <w:sz w:val="28"/>
          <w:szCs w:val="28"/>
        </w:rPr>
        <w:t>бюджета бюджету посел</w:t>
      </w:r>
      <w:r>
        <w:rPr>
          <w:rFonts w:ascii="Times New Roman" w:hAnsi="Times New Roman" w:cs="Times New Roman"/>
          <w:sz w:val="28"/>
          <w:szCs w:val="28"/>
        </w:rPr>
        <w:t>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бюджета поселения может быть предусмотрено утверждение лимитов </w:t>
      </w:r>
      <w:r w:rsidRPr="008178CE">
        <w:rPr>
          <w:rFonts w:ascii="Times New Roman" w:eastAsia="Times New Roman" w:hAnsi="Times New Roman" w:cs="Times New Roman"/>
          <w:sz w:val="28"/>
          <w:szCs w:val="28"/>
          <w:lang w:eastAsia="ru-RU"/>
        </w:rPr>
        <w:lastRenderedPageBreak/>
        <w:t>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341AD8"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907EAF"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BC0B82" w:rsidRPr="00BC0B82" w:rsidRDefault="00BC0B82" w:rsidP="00247132">
      <w:pPr>
        <w:spacing w:after="0" w:line="360" w:lineRule="auto"/>
        <w:ind w:firstLine="708"/>
        <w:jc w:val="both"/>
        <w:rPr>
          <w:rFonts w:ascii="Times New Roman" w:eastAsia="Times New Roman" w:hAnsi="Times New Roman" w:cs="Times New Roman"/>
          <w:i/>
          <w:sz w:val="24"/>
          <w:szCs w:val="24"/>
          <w:lang w:eastAsia="ru-RU"/>
        </w:rPr>
      </w:pPr>
      <w:r w:rsidRPr="00BC0B82">
        <w:rPr>
          <w:rFonts w:ascii="Times New Roman" w:eastAsia="Times New Roman" w:hAnsi="Times New Roman" w:cs="Times New Roman"/>
          <w:i/>
          <w:sz w:val="24"/>
          <w:szCs w:val="24"/>
          <w:lang w:eastAsia="ru-RU"/>
        </w:rPr>
        <w:lastRenderedPageBreak/>
        <w:t xml:space="preserve">(абзац второй части 1 в редакции решения </w:t>
      </w:r>
      <w:proofErr w:type="spellStart"/>
      <w:r w:rsidRPr="00BC0B82">
        <w:rPr>
          <w:rFonts w:ascii="Times New Roman" w:eastAsia="Times New Roman" w:hAnsi="Times New Roman" w:cs="Times New Roman"/>
          <w:i/>
          <w:sz w:val="24"/>
          <w:szCs w:val="24"/>
          <w:lang w:eastAsia="ru-RU"/>
        </w:rPr>
        <w:t>Кобрской</w:t>
      </w:r>
      <w:proofErr w:type="spellEnd"/>
      <w:r w:rsidRPr="00BC0B82">
        <w:rPr>
          <w:rFonts w:ascii="Times New Roman" w:eastAsia="Times New Roman" w:hAnsi="Times New Roman" w:cs="Times New Roman"/>
          <w:i/>
          <w:sz w:val="24"/>
          <w:szCs w:val="24"/>
          <w:lang w:eastAsia="ru-RU"/>
        </w:rPr>
        <w:t xml:space="preserve"> сельской Думы от 29.11.2021 № 266)</w:t>
      </w:r>
    </w:p>
    <w:p w:rsidR="00907EAF" w:rsidRPr="008178CE" w:rsidRDefault="00907EAF" w:rsidP="00BC0B82">
      <w:pPr>
        <w:widowControl w:val="0"/>
        <w:spacing w:after="0" w:line="360" w:lineRule="auto"/>
        <w:ind w:firstLine="720"/>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утверждае</w:t>
      </w:r>
      <w:r w:rsidR="00BC0B82">
        <w:rPr>
          <w:rFonts w:ascii="Times New Roman" w:eastAsia="Times New Roman" w:hAnsi="Times New Roman" w:cs="Times New Roman"/>
          <w:sz w:val="28"/>
          <w:szCs w:val="28"/>
          <w:lang w:eastAsia="ru-RU"/>
        </w:rPr>
        <w:t xml:space="preserve">тся руководителем этого органа </w:t>
      </w:r>
      <w:r w:rsidR="00BC0B82" w:rsidRPr="00BC0B82">
        <w:rPr>
          <w:rFonts w:ascii="Times New Roman" w:hAnsi="Times New Roman" w:cs="Times New Roman"/>
          <w:sz w:val="28"/>
          <w:szCs w:val="28"/>
        </w:rPr>
        <w:t>или иным лицом, уполномоченным действовать в установленном законодательством Российской Федерации порядке от имени этого органа.</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w:t>
      </w:r>
      <w:r w:rsidRPr="008178CE">
        <w:rPr>
          <w:rFonts w:ascii="Times New Roman" w:eastAsia="Times New Roman" w:hAnsi="Times New Roman" w:cs="Times New Roman"/>
          <w:sz w:val="28"/>
          <w:szCs w:val="28"/>
          <w:lang w:eastAsia="ru-RU"/>
        </w:rPr>
        <w:lastRenderedPageBreak/>
        <w:t>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BC0B82" w:rsidRDefault="00907EAF" w:rsidP="00BC0B82">
      <w:pPr>
        <w:spacing w:before="100" w:beforeAutospacing="1" w:after="100" w:afterAutospacing="1" w:line="360" w:lineRule="auto"/>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w:t>
      </w:r>
      <w:r w:rsidR="00BC0B82" w:rsidRPr="008178CE">
        <w:rPr>
          <w:rFonts w:ascii="Times New Roman" w:eastAsia="Times New Roman" w:hAnsi="Times New Roman" w:cs="Times New Roman"/>
          <w:b/>
          <w:bCs/>
          <w:sz w:val="28"/>
          <w:szCs w:val="28"/>
          <w:lang w:eastAsia="ru-RU"/>
        </w:rPr>
        <w:t>та поселения</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1. На лицевых счетах, открытых в финансовом управлении, если иное не установлено федеральными законами, производится учет операций: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по исполнению бюджета поселения, осуществляемых участниками бюджетного процесса;</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бюджетных и автономных учреждений;</w:t>
      </w:r>
    </w:p>
    <w:p w:rsidR="00BC0B82" w:rsidRP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BC0B82" w:rsidRDefault="00BC0B82" w:rsidP="00BC0B82">
      <w:pPr>
        <w:autoSpaceDE w:val="0"/>
        <w:autoSpaceDN w:val="0"/>
        <w:adjustRightInd w:val="0"/>
        <w:spacing w:after="0" w:line="360" w:lineRule="auto"/>
        <w:ind w:firstLine="709"/>
        <w:jc w:val="both"/>
        <w:rPr>
          <w:rFonts w:ascii="Times New Roman" w:hAnsi="Times New Roman" w:cs="Times New Roman"/>
          <w:sz w:val="28"/>
          <w:szCs w:val="28"/>
        </w:rPr>
      </w:pPr>
      <w:r w:rsidRPr="00BC0B82">
        <w:rPr>
          <w:rFonts w:ascii="Times New Roman" w:hAnsi="Times New Roman" w:cs="Times New Roman"/>
          <w:sz w:val="28"/>
          <w:szCs w:val="28"/>
        </w:rPr>
        <w:t>со средствами участников казначейского сопровождения, источником финансового обеспечения которых являются средства, ук</w:t>
      </w:r>
      <w:r>
        <w:rPr>
          <w:rFonts w:ascii="Times New Roman" w:hAnsi="Times New Roman" w:cs="Times New Roman"/>
          <w:sz w:val="28"/>
          <w:szCs w:val="28"/>
        </w:rPr>
        <w:t>азанные в статье 242.26 БК РФ.</w:t>
      </w:r>
    </w:p>
    <w:p w:rsidR="008964C7" w:rsidRPr="00BC0B82" w:rsidRDefault="00BC0B82" w:rsidP="00BC0B82">
      <w:pPr>
        <w:autoSpaceDE w:val="0"/>
        <w:autoSpaceDN w:val="0"/>
        <w:adjustRightInd w:val="0"/>
        <w:spacing w:after="0" w:line="360" w:lineRule="auto"/>
        <w:ind w:firstLine="709"/>
        <w:jc w:val="both"/>
        <w:rPr>
          <w:i/>
          <w:sz w:val="24"/>
          <w:szCs w:val="24"/>
        </w:rPr>
      </w:pPr>
      <w:r w:rsidRPr="00BC0B82">
        <w:rPr>
          <w:rFonts w:ascii="Times New Roman" w:hAnsi="Times New Roman" w:cs="Times New Roman"/>
          <w:i/>
          <w:sz w:val="24"/>
          <w:szCs w:val="24"/>
        </w:rPr>
        <w:t xml:space="preserve">(часть 1 в редакции решения </w:t>
      </w:r>
      <w:proofErr w:type="spellStart"/>
      <w:r w:rsidRPr="00BC0B82">
        <w:rPr>
          <w:rFonts w:ascii="Times New Roman" w:hAnsi="Times New Roman" w:cs="Times New Roman"/>
          <w:i/>
          <w:sz w:val="24"/>
          <w:szCs w:val="24"/>
        </w:rPr>
        <w:t>Кобрской</w:t>
      </w:r>
      <w:proofErr w:type="spellEnd"/>
      <w:r w:rsidRPr="00BC0B82">
        <w:rPr>
          <w:rFonts w:ascii="Times New Roman" w:hAnsi="Times New Roman" w:cs="Times New Roman"/>
          <w:i/>
          <w:sz w:val="24"/>
          <w:szCs w:val="24"/>
        </w:rPr>
        <w:t xml:space="preserve"> сельской Думы от 29.11.2021 № 266, изменение вступает в силу с 01.01.2022)</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Учет операций по исполнению бюджета поселения, производимых за счет межбюджетных трансфертов из федерального и областного бюджетов, 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w:t>
      </w:r>
      <w:r w:rsidRPr="008178CE">
        <w:rPr>
          <w:rFonts w:ascii="Times New Roman" w:eastAsia="Times New Roman" w:hAnsi="Times New Roman" w:cs="Times New Roman"/>
          <w:sz w:val="28"/>
          <w:szCs w:val="28"/>
          <w:lang w:eastAsia="ru-RU"/>
        </w:rPr>
        <w:lastRenderedPageBreak/>
        <w:t xml:space="preserve">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907EAF" w:rsidRDefault="00907EAF" w:rsidP="009A2A28">
      <w:pPr>
        <w:autoSpaceDE w:val="0"/>
        <w:autoSpaceDN w:val="0"/>
        <w:adjustRightInd w:val="0"/>
        <w:spacing w:after="0" w:line="360" w:lineRule="auto"/>
        <w:ind w:firstLine="709"/>
        <w:jc w:val="both"/>
        <w:rPr>
          <w:rFonts w:ascii="Times New Roman" w:hAnsi="Times New Roman" w:cs="Times New Roman"/>
          <w:sz w:val="28"/>
          <w:szCs w:val="28"/>
        </w:rPr>
      </w:pPr>
      <w:r w:rsidRPr="009A2A28">
        <w:rPr>
          <w:rFonts w:ascii="Times New Roman" w:eastAsia="Times New Roman" w:hAnsi="Times New Roman" w:cs="Times New Roman"/>
          <w:sz w:val="28"/>
          <w:szCs w:val="28"/>
          <w:lang w:eastAsia="ru-RU"/>
        </w:rPr>
        <w:lastRenderedPageBreak/>
        <w:t xml:space="preserve">5) </w:t>
      </w:r>
      <w:r w:rsidR="009A2A28" w:rsidRPr="009A2A28">
        <w:rPr>
          <w:rFonts w:ascii="Times New Roman" w:eastAsia="Times New Roman" w:hAnsi="Times New Roman" w:cs="Times New Roman"/>
          <w:sz w:val="28"/>
          <w:szCs w:val="28"/>
          <w:lang w:eastAsia="ru-RU"/>
        </w:rPr>
        <w:t xml:space="preserve"> </w:t>
      </w:r>
      <w:r w:rsidR="009A2A28" w:rsidRPr="009A2A28">
        <w:rPr>
          <w:rFonts w:ascii="Times New Roman" w:hAnsi="Times New Roman" w:cs="Times New Roman"/>
          <w:sz w:val="28"/>
          <w:szCs w:val="28"/>
        </w:rPr>
        <w:t>пояснительная записка, содержащая анализ исполнения  бюджета и бюджетной отчетности, и сведения о выполнении муниципального задания и (или) иных результатах использ</w:t>
      </w:r>
      <w:r w:rsidR="009A2A28">
        <w:rPr>
          <w:rFonts w:ascii="Times New Roman" w:hAnsi="Times New Roman" w:cs="Times New Roman"/>
          <w:sz w:val="28"/>
          <w:szCs w:val="28"/>
        </w:rPr>
        <w:t>ования бюджетных ассигнований;</w:t>
      </w:r>
    </w:p>
    <w:p w:rsidR="009A2A28" w:rsidRPr="009A2A28" w:rsidRDefault="009A2A28" w:rsidP="009A2A28">
      <w:pPr>
        <w:autoSpaceDE w:val="0"/>
        <w:autoSpaceDN w:val="0"/>
        <w:adjustRightInd w:val="0"/>
        <w:spacing w:line="360" w:lineRule="auto"/>
        <w:ind w:firstLine="708"/>
        <w:jc w:val="both"/>
        <w:rPr>
          <w:rFonts w:ascii="Times New Roman" w:eastAsia="Times New Roman" w:hAnsi="Times New Roman" w:cs="Times New Roman"/>
          <w:i/>
          <w:sz w:val="24"/>
          <w:szCs w:val="24"/>
          <w:lang w:eastAsia="ru-RU"/>
        </w:rPr>
      </w:pPr>
      <w:r w:rsidRPr="009A2A28">
        <w:rPr>
          <w:rFonts w:ascii="Times New Roman" w:hAnsi="Times New Roman" w:cs="Times New Roman"/>
          <w:i/>
          <w:sz w:val="24"/>
          <w:szCs w:val="24"/>
        </w:rPr>
        <w:t xml:space="preserve">(пункт 5 в редакции решения </w:t>
      </w:r>
      <w:proofErr w:type="spellStart"/>
      <w:r w:rsidRPr="009A2A28">
        <w:rPr>
          <w:rFonts w:ascii="Times New Roman" w:hAnsi="Times New Roman" w:cs="Times New Roman"/>
          <w:i/>
          <w:sz w:val="24"/>
          <w:szCs w:val="24"/>
        </w:rPr>
        <w:t>Кобрской</w:t>
      </w:r>
      <w:proofErr w:type="spellEnd"/>
      <w:r w:rsidRPr="009A2A28">
        <w:rPr>
          <w:rFonts w:ascii="Times New Roman" w:hAnsi="Times New Roman" w:cs="Times New Roman"/>
          <w:i/>
          <w:sz w:val="24"/>
          <w:szCs w:val="24"/>
        </w:rPr>
        <w:t xml:space="preserve"> сельской Думы от 29.11.2021 № 266)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10) отчет о реализации </w:t>
      </w:r>
      <w:r w:rsidR="009A2A28">
        <w:rPr>
          <w:rFonts w:ascii="Times New Roman" w:eastAsia="Times New Roman" w:hAnsi="Times New Roman" w:cs="Times New Roman"/>
          <w:sz w:val="28"/>
          <w:szCs w:val="28"/>
          <w:lang w:eastAsia="ru-RU"/>
        </w:rPr>
        <w:t>стратегии</w:t>
      </w:r>
      <w:r w:rsidRPr="008178CE">
        <w:rPr>
          <w:rFonts w:ascii="Times New Roman" w:eastAsia="Times New Roman" w:hAnsi="Times New Roman" w:cs="Times New Roman"/>
          <w:sz w:val="28"/>
          <w:szCs w:val="28"/>
          <w:lang w:eastAsia="ru-RU"/>
        </w:rPr>
        <w:t xml:space="preserve"> социально – экономического развития;</w:t>
      </w:r>
    </w:p>
    <w:p w:rsidR="009A2A28" w:rsidRPr="008178CE" w:rsidRDefault="009A2A28" w:rsidP="009A2A28">
      <w:pPr>
        <w:autoSpaceDE w:val="0"/>
        <w:autoSpaceDN w:val="0"/>
        <w:adjustRightInd w:val="0"/>
        <w:spacing w:line="360" w:lineRule="auto"/>
        <w:ind w:firstLine="708"/>
        <w:jc w:val="both"/>
        <w:rPr>
          <w:rFonts w:ascii="Times New Roman" w:eastAsia="Times New Roman" w:hAnsi="Times New Roman" w:cs="Times New Roman"/>
          <w:sz w:val="28"/>
          <w:szCs w:val="28"/>
          <w:lang w:eastAsia="ru-RU"/>
        </w:rPr>
      </w:pPr>
      <w:r w:rsidRPr="009A2A28">
        <w:rPr>
          <w:rFonts w:ascii="Times New Roman" w:hAnsi="Times New Roman" w:cs="Times New Roman"/>
          <w:i/>
          <w:sz w:val="24"/>
          <w:szCs w:val="24"/>
        </w:rPr>
        <w:t xml:space="preserve">(пункт </w:t>
      </w:r>
      <w:r>
        <w:rPr>
          <w:rFonts w:ascii="Times New Roman" w:hAnsi="Times New Roman" w:cs="Times New Roman"/>
          <w:i/>
          <w:sz w:val="24"/>
          <w:szCs w:val="24"/>
        </w:rPr>
        <w:t>10</w:t>
      </w:r>
      <w:r w:rsidRPr="009A2A28">
        <w:rPr>
          <w:rFonts w:ascii="Times New Roman" w:hAnsi="Times New Roman" w:cs="Times New Roman"/>
          <w:i/>
          <w:sz w:val="24"/>
          <w:szCs w:val="24"/>
        </w:rPr>
        <w:t xml:space="preserve"> в редакции решения </w:t>
      </w:r>
      <w:proofErr w:type="spellStart"/>
      <w:r w:rsidRPr="009A2A28">
        <w:rPr>
          <w:rFonts w:ascii="Times New Roman" w:hAnsi="Times New Roman" w:cs="Times New Roman"/>
          <w:i/>
          <w:sz w:val="24"/>
          <w:szCs w:val="24"/>
        </w:rPr>
        <w:t>Кобрской</w:t>
      </w:r>
      <w:proofErr w:type="spellEnd"/>
      <w:r w:rsidRPr="009A2A28">
        <w:rPr>
          <w:rFonts w:ascii="Times New Roman" w:hAnsi="Times New Roman" w:cs="Times New Roman"/>
          <w:i/>
          <w:sz w:val="24"/>
          <w:szCs w:val="24"/>
        </w:rPr>
        <w:t xml:space="preserve"> сельской Думы от 29.11.2021 № 266)</w:t>
      </w: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 результатам рассмотрения отчета об исполнении бюджета поселения за отчетный год сельская Дума принимает решение об 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в форме иных межбюджетных трансфертов на 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20"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default" r:id="rId21"/>
      <w:footerReference w:type="default" r:id="rId22"/>
      <w:footerReference w:type="firs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F98" w:rsidRDefault="00896F98" w:rsidP="001538D1">
      <w:pPr>
        <w:spacing w:after="0" w:line="240" w:lineRule="auto"/>
      </w:pPr>
      <w:r>
        <w:separator/>
      </w:r>
    </w:p>
  </w:endnote>
  <w:endnote w:type="continuationSeparator" w:id="0">
    <w:p w:rsidR="00896F98" w:rsidRDefault="00896F98"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98" w:rsidRPr="007A6F22" w:rsidRDefault="00896F98"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17.12.2021 7:52</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896F98" w:rsidRPr="00036324" w:rsidRDefault="00896F98" w:rsidP="007A6F22">
    <w:pPr>
      <w:pStyle w:val="a5"/>
      <w:rPr>
        <w:sz w:val="16"/>
        <w:szCs w:val="16"/>
      </w:rPr>
    </w:pPr>
  </w:p>
  <w:p w:rsidR="00896F98" w:rsidRDefault="00896F98">
    <w:pPr>
      <w:pStyle w:val="a5"/>
    </w:pPr>
  </w:p>
  <w:p w:rsidR="00896F98" w:rsidRDefault="00896F98">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F98" w:rsidRPr="007A6F22" w:rsidRDefault="00896F98" w:rsidP="007A6F22">
    <w:pPr>
      <w:pStyle w:val="a5"/>
      <w:rPr>
        <w:rFonts w:ascii="Times New Roman" w:hAnsi="Times New Roman" w:cs="Times New Roman"/>
        <w:sz w:val="16"/>
        <w:szCs w:val="16"/>
      </w:rPr>
    </w:pPr>
    <w:r w:rsidRPr="007A6F22">
      <w:rPr>
        <w:rFonts w:ascii="Times New Roman" w:hAnsi="Times New Roman" w:cs="Times New Roman"/>
        <w:sz w:val="16"/>
        <w:szCs w:val="16"/>
      </w:rPr>
      <w:fldChar w:fldCharType="begin"/>
    </w:r>
    <w:r w:rsidRPr="007A6F22">
      <w:rPr>
        <w:rFonts w:ascii="Times New Roman" w:hAnsi="Times New Roman" w:cs="Times New Roman"/>
        <w:sz w:val="16"/>
        <w:szCs w:val="16"/>
      </w:rPr>
      <w:instrText xml:space="preserve"> DATE  \@ "dd.MM.yyyy H:mm"  \* MERGEFORMAT </w:instrText>
    </w:r>
    <w:r w:rsidRPr="007A6F22">
      <w:rPr>
        <w:rFonts w:ascii="Times New Roman" w:hAnsi="Times New Roman" w:cs="Times New Roman"/>
        <w:sz w:val="16"/>
        <w:szCs w:val="16"/>
      </w:rPr>
      <w:fldChar w:fldCharType="separate"/>
    </w:r>
    <w:r>
      <w:rPr>
        <w:rFonts w:ascii="Times New Roman" w:hAnsi="Times New Roman" w:cs="Times New Roman"/>
        <w:noProof/>
        <w:sz w:val="16"/>
        <w:szCs w:val="16"/>
      </w:rPr>
      <w:t>17.12.2021 7:52</w:t>
    </w:r>
    <w:r w:rsidRPr="007A6F22">
      <w:rPr>
        <w:rFonts w:ascii="Times New Roman" w:hAnsi="Times New Roman" w:cs="Times New Roman"/>
        <w:sz w:val="16"/>
        <w:szCs w:val="16"/>
      </w:rPr>
      <w:fldChar w:fldCharType="end"/>
    </w:r>
    <w:fldSimple w:instr=" FILENAME  \p  \* MERGEFORMAT ">
      <w:r w:rsidRPr="00641B7A">
        <w:rPr>
          <w:rFonts w:ascii="Times New Roman" w:hAnsi="Times New Roman" w:cs="Times New Roman"/>
          <w:noProof/>
          <w:sz w:val="16"/>
          <w:szCs w:val="16"/>
        </w:rPr>
        <w:t>C:\Users\MEV\Desktop\Бюджетный процесс\ПОЛОЖЕНИЕ</w:t>
      </w:r>
      <w:r>
        <w:rPr>
          <w:noProof/>
        </w:rPr>
        <w:t xml:space="preserve"> О БП Кобра.docx</w:t>
      </w:r>
    </w:fldSimple>
  </w:p>
  <w:p w:rsidR="00896F98" w:rsidRPr="00036324" w:rsidRDefault="00896F98" w:rsidP="007A6F22">
    <w:pPr>
      <w:pStyle w:val="a5"/>
      <w:rPr>
        <w:sz w:val="16"/>
        <w:szCs w:val="16"/>
      </w:rPr>
    </w:pPr>
  </w:p>
  <w:p w:rsidR="00896F98" w:rsidRDefault="00896F9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F98" w:rsidRDefault="00896F98" w:rsidP="001538D1">
      <w:pPr>
        <w:spacing w:after="0" w:line="240" w:lineRule="auto"/>
      </w:pPr>
      <w:r>
        <w:separator/>
      </w:r>
    </w:p>
  </w:footnote>
  <w:footnote w:type="continuationSeparator" w:id="0">
    <w:p w:rsidR="00896F98" w:rsidRDefault="00896F98"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896F98" w:rsidRDefault="00896F98">
        <w:pPr>
          <w:pStyle w:val="a3"/>
          <w:jc w:val="center"/>
        </w:pPr>
        <w:fldSimple w:instr=" PAGE   \* MERGEFORMAT ">
          <w:r w:rsidR="0005791E">
            <w:rPr>
              <w:noProof/>
            </w:rPr>
            <w:t>15</w:t>
          </w:r>
        </w:fldSimple>
      </w:p>
    </w:sdtContent>
  </w:sdt>
  <w:p w:rsidR="00896F98" w:rsidRDefault="00896F9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006C"/>
    <w:rsid w:val="00044AEA"/>
    <w:rsid w:val="0005791E"/>
    <w:rsid w:val="00061138"/>
    <w:rsid w:val="00067E05"/>
    <w:rsid w:val="00075703"/>
    <w:rsid w:val="00083357"/>
    <w:rsid w:val="00091951"/>
    <w:rsid w:val="000B3F22"/>
    <w:rsid w:val="000B4201"/>
    <w:rsid w:val="000B770E"/>
    <w:rsid w:val="000C16CA"/>
    <w:rsid w:val="000E2550"/>
    <w:rsid w:val="00113D00"/>
    <w:rsid w:val="0014797C"/>
    <w:rsid w:val="001538D1"/>
    <w:rsid w:val="001744B0"/>
    <w:rsid w:val="001802DC"/>
    <w:rsid w:val="001A1680"/>
    <w:rsid w:val="002013CC"/>
    <w:rsid w:val="00222CC7"/>
    <w:rsid w:val="00223A31"/>
    <w:rsid w:val="00233921"/>
    <w:rsid w:val="00247132"/>
    <w:rsid w:val="00281B4E"/>
    <w:rsid w:val="00285C10"/>
    <w:rsid w:val="002C14C4"/>
    <w:rsid w:val="002C318D"/>
    <w:rsid w:val="002D7659"/>
    <w:rsid w:val="00300761"/>
    <w:rsid w:val="00301739"/>
    <w:rsid w:val="0030466C"/>
    <w:rsid w:val="00307D55"/>
    <w:rsid w:val="003162DE"/>
    <w:rsid w:val="0032244B"/>
    <w:rsid w:val="00341AD8"/>
    <w:rsid w:val="00347CCD"/>
    <w:rsid w:val="00361E9E"/>
    <w:rsid w:val="00391FA3"/>
    <w:rsid w:val="00396830"/>
    <w:rsid w:val="003A7B7D"/>
    <w:rsid w:val="0041690C"/>
    <w:rsid w:val="004361FA"/>
    <w:rsid w:val="00446053"/>
    <w:rsid w:val="0046023E"/>
    <w:rsid w:val="004A49CF"/>
    <w:rsid w:val="004E1EB0"/>
    <w:rsid w:val="004E4BC3"/>
    <w:rsid w:val="00525768"/>
    <w:rsid w:val="00594DC7"/>
    <w:rsid w:val="005B6FCF"/>
    <w:rsid w:val="005D09DA"/>
    <w:rsid w:val="005D1904"/>
    <w:rsid w:val="005D19F3"/>
    <w:rsid w:val="005E36CA"/>
    <w:rsid w:val="005E4556"/>
    <w:rsid w:val="00633A7C"/>
    <w:rsid w:val="00641B7A"/>
    <w:rsid w:val="006517EE"/>
    <w:rsid w:val="00674834"/>
    <w:rsid w:val="006877AA"/>
    <w:rsid w:val="006962B2"/>
    <w:rsid w:val="006975B5"/>
    <w:rsid w:val="00707103"/>
    <w:rsid w:val="00721EC2"/>
    <w:rsid w:val="00763012"/>
    <w:rsid w:val="007A6F22"/>
    <w:rsid w:val="007B2E7D"/>
    <w:rsid w:val="007B4C6C"/>
    <w:rsid w:val="007D53DD"/>
    <w:rsid w:val="007E0B5D"/>
    <w:rsid w:val="007E2109"/>
    <w:rsid w:val="007F4EF5"/>
    <w:rsid w:val="0080395D"/>
    <w:rsid w:val="00804E7C"/>
    <w:rsid w:val="00807E11"/>
    <w:rsid w:val="00811F9C"/>
    <w:rsid w:val="008178CE"/>
    <w:rsid w:val="00831CE8"/>
    <w:rsid w:val="0088332B"/>
    <w:rsid w:val="008964C7"/>
    <w:rsid w:val="00896F98"/>
    <w:rsid w:val="008D1D84"/>
    <w:rsid w:val="008E122C"/>
    <w:rsid w:val="00907EAF"/>
    <w:rsid w:val="0093719F"/>
    <w:rsid w:val="00940586"/>
    <w:rsid w:val="009511B2"/>
    <w:rsid w:val="00984A9E"/>
    <w:rsid w:val="00992430"/>
    <w:rsid w:val="009A2A28"/>
    <w:rsid w:val="009A6FE8"/>
    <w:rsid w:val="009C0EA2"/>
    <w:rsid w:val="009D24DA"/>
    <w:rsid w:val="009D5201"/>
    <w:rsid w:val="009E322A"/>
    <w:rsid w:val="00A27D90"/>
    <w:rsid w:val="00A369B3"/>
    <w:rsid w:val="00A43E51"/>
    <w:rsid w:val="00A440E0"/>
    <w:rsid w:val="00A57B2E"/>
    <w:rsid w:val="00A615D5"/>
    <w:rsid w:val="00A62AAE"/>
    <w:rsid w:val="00A6551F"/>
    <w:rsid w:val="00A82C82"/>
    <w:rsid w:val="00A84B35"/>
    <w:rsid w:val="00AB003E"/>
    <w:rsid w:val="00AB304A"/>
    <w:rsid w:val="00AD2500"/>
    <w:rsid w:val="00AE41F1"/>
    <w:rsid w:val="00B12C45"/>
    <w:rsid w:val="00B156D8"/>
    <w:rsid w:val="00B3218B"/>
    <w:rsid w:val="00B37E6D"/>
    <w:rsid w:val="00B4317C"/>
    <w:rsid w:val="00B5380F"/>
    <w:rsid w:val="00B86B36"/>
    <w:rsid w:val="00BB6C40"/>
    <w:rsid w:val="00BC0B82"/>
    <w:rsid w:val="00BF6023"/>
    <w:rsid w:val="00C14563"/>
    <w:rsid w:val="00C27129"/>
    <w:rsid w:val="00C31E5F"/>
    <w:rsid w:val="00C41C43"/>
    <w:rsid w:val="00C42BE7"/>
    <w:rsid w:val="00C55D7C"/>
    <w:rsid w:val="00C70A0B"/>
    <w:rsid w:val="00C95450"/>
    <w:rsid w:val="00CB0D21"/>
    <w:rsid w:val="00CC4C82"/>
    <w:rsid w:val="00CF03C6"/>
    <w:rsid w:val="00D257D0"/>
    <w:rsid w:val="00D33542"/>
    <w:rsid w:val="00D36B42"/>
    <w:rsid w:val="00D608DA"/>
    <w:rsid w:val="00D66359"/>
    <w:rsid w:val="00D752E0"/>
    <w:rsid w:val="00D76D9C"/>
    <w:rsid w:val="00D92A84"/>
    <w:rsid w:val="00DF10EE"/>
    <w:rsid w:val="00E00313"/>
    <w:rsid w:val="00E56A40"/>
    <w:rsid w:val="00E716F0"/>
    <w:rsid w:val="00E77556"/>
    <w:rsid w:val="00E87929"/>
    <w:rsid w:val="00E934CF"/>
    <w:rsid w:val="00EB64F3"/>
    <w:rsid w:val="00EC5B35"/>
    <w:rsid w:val="00ED0875"/>
    <w:rsid w:val="00ED695F"/>
    <w:rsid w:val="00EE74F9"/>
    <w:rsid w:val="00F114C3"/>
    <w:rsid w:val="00F16551"/>
    <w:rsid w:val="00F217BF"/>
    <w:rsid w:val="00F6319A"/>
    <w:rsid w:val="00F634B3"/>
    <w:rsid w:val="00F87164"/>
    <w:rsid w:val="00F9048C"/>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yperlink" Target="http://pravo.minjust.ru:8080/bigs/showDocument.html?id=8F21B21C-A408-42C4-B9FE-A939B863C84A"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fontTable" Target="fontTable.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421464-6E95-482F-A0F0-D29EE1FA4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40</Pages>
  <Words>8801</Words>
  <Characters>50170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12</cp:revision>
  <cp:lastPrinted>2020-12-09T07:11:00Z</cp:lastPrinted>
  <dcterms:created xsi:type="dcterms:W3CDTF">2020-12-08T14:03:00Z</dcterms:created>
  <dcterms:modified xsi:type="dcterms:W3CDTF">2021-12-17T06:20:00Z</dcterms:modified>
</cp:coreProperties>
</file>