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3628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Приложение № 2</w:t>
      </w:r>
    </w:p>
    <w:p w:rsidR="008309E6" w:rsidRDefault="008309E6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5A782E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5A782E" w:rsidRPr="000D6647" w:rsidRDefault="005A782E" w:rsidP="005A782E">
      <w:pPr>
        <w:widowControl w:val="0"/>
        <w:tabs>
          <w:tab w:val="left" w:pos="284"/>
        </w:tabs>
        <w:autoSpaceDE w:val="0"/>
        <w:autoSpaceDN w:val="0"/>
        <w:adjustRightInd w:val="0"/>
        <w:ind w:left="7090"/>
        <w:rPr>
          <w:kern w:val="2"/>
          <w:sz w:val="28"/>
          <w:szCs w:val="28"/>
        </w:rPr>
      </w:pPr>
    </w:p>
    <w:p w:rsidR="007A3628" w:rsidRPr="000D6647" w:rsidRDefault="007A3628" w:rsidP="007A362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3628" w:rsidRPr="000D6647" w:rsidRDefault="007A3628" w:rsidP="0092644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ОТЧЕТ</w:t>
      </w:r>
    </w:p>
    <w:p w:rsidR="007A3628" w:rsidRDefault="007A3628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0D6647">
        <w:rPr>
          <w:sz w:val="28"/>
          <w:szCs w:val="28"/>
        </w:rPr>
        <w:t>об использовании бюджетных ассигнований резервного фонда</w:t>
      </w:r>
      <w:r w:rsidR="005A782E">
        <w:rPr>
          <w:sz w:val="28"/>
          <w:szCs w:val="28"/>
        </w:rPr>
        <w:t xml:space="preserve"> </w:t>
      </w:r>
    </w:p>
    <w:p w:rsidR="005A782E" w:rsidRDefault="005A782E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«___»_________20___ года</w:t>
      </w:r>
    </w:p>
    <w:p w:rsidR="00570C2D" w:rsidRPr="000D6647" w:rsidRDefault="00570C2D" w:rsidP="00570C2D">
      <w:pPr>
        <w:tabs>
          <w:tab w:val="left" w:pos="284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0" w:type="auto"/>
        <w:tblInd w:w="-36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51"/>
        <w:gridCol w:w="5178"/>
        <w:gridCol w:w="411"/>
        <w:gridCol w:w="1021"/>
        <w:gridCol w:w="411"/>
        <w:gridCol w:w="851"/>
        <w:gridCol w:w="1559"/>
      </w:tblGrid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54360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3D031A">
            <w:pPr>
              <w:tabs>
                <w:tab w:val="left" w:pos="284"/>
              </w:tabs>
              <w:autoSpaceDE w:val="0"/>
              <w:autoSpaceDN w:val="0"/>
              <w:adjustRightInd w:val="0"/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Сумма, тыс. рублей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1. Размер бюджетных ассигнований резервного фонда администрации </w:t>
            </w:r>
            <w:r w:rsidR="005C5444">
              <w:rPr>
                <w:sz w:val="28"/>
                <w:szCs w:val="28"/>
              </w:rPr>
              <w:t>Вонданского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A83F97">
              <w:rPr>
                <w:kern w:val="2"/>
                <w:sz w:val="28"/>
                <w:szCs w:val="28"/>
                <w:lang w:eastAsia="en-US"/>
              </w:rPr>
              <w:t xml:space="preserve">  Даровского района Кировской области,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 xml:space="preserve">установленный решением </w:t>
            </w:r>
            <w:r w:rsidR="008309E6">
              <w:rPr>
                <w:sz w:val="28"/>
                <w:szCs w:val="28"/>
                <w:lang w:eastAsia="en-US"/>
              </w:rPr>
              <w:t>о  бюджете муниципального образования ____ сельское поселение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5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 Распределенный размер бюджетных ассигнований резервного фонда администрации </w:t>
            </w:r>
            <w:r w:rsidR="005C5444">
              <w:rPr>
                <w:sz w:val="28"/>
                <w:szCs w:val="28"/>
              </w:rPr>
              <w:t>Вонданского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 (далее – администрация сельского поселения)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sz w:val="28"/>
                <w:szCs w:val="28"/>
                <w:lang w:eastAsia="en-US"/>
              </w:rPr>
              <w:t>на отчетную дату, всего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в том числе:</w:t>
            </w: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2.1. На проведение аварийно-восстановительных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992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2.2. Проведение иных мероприятий, связанных с ликвидацией последствий стихийных бедствий и других чрезвычайных ситуаций на территории </w:t>
            </w:r>
            <w:r w:rsidR="005C5444">
              <w:rPr>
                <w:sz w:val="28"/>
                <w:szCs w:val="28"/>
              </w:rPr>
              <w:t>Вонданского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Даровского района Кировской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3. Фактическое использование бюджетных ассигнований резервного фонда администрации </w:t>
            </w:r>
            <w:r w:rsidR="008309E6">
              <w:rPr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187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8309E6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>4. Возвращено неиспользованных бюджетных ассигнований резервного фонда администрации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="008309E6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A3628" w:rsidRPr="000D6647" w:rsidTr="005A782E">
        <w:trPr>
          <w:trHeight w:val="790"/>
        </w:trPr>
        <w:tc>
          <w:tcPr>
            <w:tcW w:w="822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628" w:rsidRPr="000D6647" w:rsidRDefault="007A3628" w:rsidP="005A782E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0D6647">
              <w:rPr>
                <w:sz w:val="28"/>
                <w:szCs w:val="28"/>
                <w:lang w:eastAsia="en-US"/>
              </w:rPr>
              <w:t xml:space="preserve">5. Нераспределенный остаток бюджетных ассигнований резервного фонда администрации  </w:t>
            </w:r>
            <w:r w:rsidR="005A782E">
              <w:rPr>
                <w:kern w:val="2"/>
                <w:sz w:val="28"/>
                <w:szCs w:val="28"/>
                <w:lang w:eastAsia="en-US"/>
              </w:rPr>
              <w:t xml:space="preserve"> </w:t>
            </w:r>
            <w:r w:rsidRPr="000D6647">
              <w:rPr>
                <w:kern w:val="2"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628" w:rsidRPr="000D6647" w:rsidRDefault="007A3628" w:rsidP="00570C2D">
            <w:pPr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  <w:trHeight w:val="397"/>
        </w:trPr>
        <w:tc>
          <w:tcPr>
            <w:tcW w:w="5178" w:type="dxa"/>
            <w:tcBorders>
              <w:lef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A83F97" w:rsidRDefault="00A83F97" w:rsidP="00570C2D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5A782E" w:rsidRPr="00570C2D" w:rsidRDefault="005A782E" w:rsidP="00A83F97">
            <w:pPr>
              <w:widowControl w:val="0"/>
              <w:tabs>
                <w:tab w:val="left" w:pos="284"/>
              </w:tabs>
              <w:autoSpaceDE w:val="0"/>
              <w:autoSpaceDN w:val="0"/>
              <w:adjustRightInd w:val="0"/>
              <w:jc w:val="both"/>
              <w:rPr>
                <w:i/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администрации </w:t>
            </w:r>
            <w:r w:rsidR="005C5444">
              <w:rPr>
                <w:sz w:val="28"/>
                <w:szCs w:val="28"/>
              </w:rPr>
              <w:t>Вонданского</w:t>
            </w:r>
            <w:r w:rsidR="005C5444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="00A83F97">
              <w:rPr>
                <w:sz w:val="28"/>
                <w:szCs w:val="28"/>
              </w:rPr>
              <w:t xml:space="preserve">сельского </w:t>
            </w:r>
            <w:r>
              <w:rPr>
                <w:sz w:val="28"/>
                <w:szCs w:val="28"/>
              </w:rPr>
              <w:t>поселения</w:t>
            </w:r>
            <w:r w:rsidR="00A83F9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Даровского района </w:t>
            </w:r>
            <w:r w:rsidR="00A83F97">
              <w:rPr>
                <w:sz w:val="28"/>
                <w:szCs w:val="28"/>
              </w:rPr>
              <w:t xml:space="preserve"> </w:t>
            </w:r>
          </w:p>
        </w:tc>
        <w:tc>
          <w:tcPr>
            <w:tcW w:w="411" w:type="dxa"/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A782E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> </w:t>
            </w:r>
          </w:p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  <w:r w:rsidRPr="00570C2D">
              <w:rPr>
                <w:color w:val="333333"/>
                <w:sz w:val="28"/>
                <w:szCs w:val="28"/>
              </w:rPr>
              <w:t xml:space="preserve"> </w:t>
            </w:r>
          </w:p>
        </w:tc>
        <w:tc>
          <w:tcPr>
            <w:tcW w:w="102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  <w:tc>
          <w:tcPr>
            <w:tcW w:w="411" w:type="dxa"/>
            <w:tcBorders>
              <w:top w:val="nil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nil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</w:p>
        </w:tc>
      </w:tr>
      <w:tr w:rsidR="00570C2D" w:rsidRPr="00570C2D" w:rsidTr="005A782E">
        <w:tblPrEx>
          <w:tblBorders>
            <w:top w:val="single" w:sz="6" w:space="0" w:color="DDDDDD"/>
            <w:left w:val="single" w:sz="6" w:space="0" w:color="DDDDDD"/>
            <w:bottom w:val="single" w:sz="6" w:space="0" w:color="DDDDDD"/>
            <w:right w:val="single" w:sz="6" w:space="0" w:color="DDDDDD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gridBefore w:val="1"/>
          <w:wBefore w:w="351" w:type="dxa"/>
        </w:trPr>
        <w:tc>
          <w:tcPr>
            <w:tcW w:w="5178" w:type="dxa"/>
            <w:tcBorders>
              <w:left w:val="single" w:sz="6" w:space="0" w:color="DDDDDD"/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411" w:type="dxa"/>
            <w:tcBorders>
              <w:bottom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1021" w:type="dxa"/>
            <w:tcBorders>
              <w:top w:val="single" w:sz="4" w:space="0" w:color="auto"/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(подпись)</w:t>
            </w:r>
          </w:p>
        </w:tc>
        <w:tc>
          <w:tcPr>
            <w:tcW w:w="411" w:type="dxa"/>
            <w:tcBorders>
              <w:bottom w:val="single" w:sz="6" w:space="0" w:color="DDDDDD"/>
            </w:tcBorders>
          </w:tcPr>
          <w:p w:rsidR="00570C2D" w:rsidRPr="00570C2D" w:rsidRDefault="00570C2D" w:rsidP="0005149A">
            <w:pPr>
              <w:spacing w:after="150"/>
              <w:jc w:val="both"/>
              <w:rPr>
                <w:color w:val="333333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auto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70C2D" w:rsidRPr="00570C2D" w:rsidRDefault="00570C2D" w:rsidP="0005149A">
            <w:pPr>
              <w:spacing w:after="150"/>
              <w:jc w:val="center"/>
              <w:rPr>
                <w:color w:val="333333"/>
              </w:rPr>
            </w:pPr>
            <w:r w:rsidRPr="00570C2D">
              <w:rPr>
                <w:color w:val="333333"/>
              </w:rPr>
              <w:t>(расшифровка подписи)</w:t>
            </w:r>
          </w:p>
        </w:tc>
      </w:tr>
    </w:tbl>
    <w:p w:rsidR="001B5980" w:rsidRDefault="005A782E" w:rsidP="00570C2D">
      <w:pPr>
        <w:rPr>
          <w:sz w:val="28"/>
          <w:szCs w:val="28"/>
        </w:rPr>
      </w:pPr>
      <w:r w:rsidRPr="005A782E">
        <w:rPr>
          <w:sz w:val="28"/>
          <w:szCs w:val="28"/>
        </w:rPr>
        <w:t>Главный бухгалтер</w:t>
      </w:r>
      <w:r>
        <w:rPr>
          <w:sz w:val="28"/>
          <w:szCs w:val="28"/>
        </w:rPr>
        <w:t xml:space="preserve">                      </w:t>
      </w:r>
      <w:r w:rsidR="00A83F97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_______  </w:t>
      </w:r>
      <w:r w:rsidR="00A83F97">
        <w:rPr>
          <w:sz w:val="28"/>
          <w:szCs w:val="28"/>
        </w:rPr>
        <w:t xml:space="preserve">     </w:t>
      </w:r>
      <w:r>
        <w:rPr>
          <w:sz w:val="28"/>
          <w:szCs w:val="28"/>
        </w:rPr>
        <w:t>________________</w:t>
      </w:r>
    </w:p>
    <w:p w:rsidR="005A782E" w:rsidRPr="005A782E" w:rsidRDefault="005A782E" w:rsidP="005A782E">
      <w:pPr>
        <w:ind w:left="3545" w:firstLine="709"/>
        <w:rPr>
          <w:sz w:val="28"/>
          <w:szCs w:val="28"/>
        </w:rPr>
      </w:pPr>
      <w:r>
        <w:rPr>
          <w:color w:val="333333"/>
        </w:rPr>
        <w:t xml:space="preserve">      </w:t>
      </w:r>
      <w:r w:rsidR="00A83F97">
        <w:rPr>
          <w:color w:val="333333"/>
        </w:rPr>
        <w:t xml:space="preserve">                 </w:t>
      </w:r>
      <w:r w:rsidR="00554360">
        <w:rPr>
          <w:color w:val="333333"/>
        </w:rPr>
        <w:t xml:space="preserve"> </w:t>
      </w:r>
      <w:r w:rsidR="00A83F97">
        <w:rPr>
          <w:color w:val="333333"/>
        </w:rPr>
        <w:t xml:space="preserve">  </w:t>
      </w:r>
      <w:r>
        <w:rPr>
          <w:color w:val="333333"/>
        </w:rPr>
        <w:t xml:space="preserve">  </w:t>
      </w:r>
      <w:r w:rsidRPr="00570C2D">
        <w:rPr>
          <w:color w:val="333333"/>
        </w:rPr>
        <w:t>(подпись)</w:t>
      </w:r>
      <w:r>
        <w:rPr>
          <w:color w:val="333333"/>
        </w:rPr>
        <w:t xml:space="preserve">            </w:t>
      </w:r>
      <w:r w:rsidR="00554360">
        <w:rPr>
          <w:color w:val="333333"/>
        </w:rPr>
        <w:t xml:space="preserve">  </w:t>
      </w:r>
      <w:r w:rsidRPr="00570C2D">
        <w:rPr>
          <w:color w:val="333333"/>
        </w:rPr>
        <w:t>(расшифровка подписи)</w:t>
      </w:r>
    </w:p>
    <w:sectPr w:rsidR="005A782E" w:rsidRPr="005A782E" w:rsidSect="00BE105D">
      <w:footerReference w:type="default" r:id="rId9"/>
      <w:footerReference w:type="first" r:id="rId10"/>
      <w:pgSz w:w="11906" w:h="16838"/>
      <w:pgMar w:top="851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01AE" w:rsidRDefault="00FB01AE">
      <w:r>
        <w:separator/>
      </w:r>
    </w:p>
  </w:endnote>
  <w:endnote w:type="continuationSeparator" w:id="0">
    <w:p w:rsidR="00FB01AE" w:rsidRDefault="00FB0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60" w:rsidRDefault="00E926BE" w:rsidP="00554360">
    <w:pPr>
      <w:pStyle w:val="a5"/>
      <w:jc w:val="both"/>
      <w:rPr>
        <w:sz w:val="16"/>
        <w:szCs w:val="16"/>
      </w:rPr>
    </w:pPr>
    <w:r w:rsidRPr="002F5F7B">
      <w:rPr>
        <w:sz w:val="16"/>
        <w:szCs w:val="16"/>
      </w:rPr>
      <w:fldChar w:fldCharType="begin"/>
    </w:r>
    <w:r w:rsidR="00554360"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 w:rsidR="00554360">
      <w:rPr>
        <w:noProof/>
        <w:sz w:val="16"/>
        <w:szCs w:val="16"/>
      </w:rPr>
      <w:t>O:\ИСПОЛНЕНИЕ БЮДЖЕТА 2020\Резервный фонд\РЕЗЕРВНЫЙ ФОНД\Поселения\ПРИЛОЖЕНИЕ № 2.doc</w:t>
    </w:r>
    <w:r w:rsidRPr="002F5F7B">
      <w:rPr>
        <w:sz w:val="16"/>
        <w:szCs w:val="16"/>
      </w:rPr>
      <w:fldChar w:fldCharType="end"/>
    </w:r>
  </w:p>
  <w:p w:rsidR="00A83F97" w:rsidRDefault="00A83F97" w:rsidP="00554360">
    <w:pPr>
      <w:pStyle w:val="a5"/>
    </w:pPr>
  </w:p>
  <w:p w:rsidR="00A83F97" w:rsidRDefault="00A83F9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4360" w:rsidRDefault="00E926BE" w:rsidP="00554360">
    <w:pPr>
      <w:pStyle w:val="a5"/>
      <w:jc w:val="both"/>
      <w:rPr>
        <w:sz w:val="16"/>
        <w:szCs w:val="16"/>
      </w:rPr>
    </w:pPr>
    <w:r w:rsidRPr="002F5F7B">
      <w:rPr>
        <w:sz w:val="16"/>
        <w:szCs w:val="16"/>
      </w:rPr>
      <w:fldChar w:fldCharType="begin"/>
    </w:r>
    <w:r w:rsidR="00554360"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 w:rsidR="00554360">
      <w:rPr>
        <w:noProof/>
        <w:sz w:val="16"/>
        <w:szCs w:val="16"/>
      </w:rPr>
      <w:t>O:\ИСПОЛНЕНИЕ БЮДЖЕТА 2020\Резервный фонд\РЕЗЕРВНЫЙ ФОНД\Поселения\ПРИЛОЖЕНИЕ № 2.doc</w:t>
    </w:r>
    <w:r w:rsidRPr="002F5F7B">
      <w:rPr>
        <w:sz w:val="16"/>
        <w:szCs w:val="16"/>
      </w:rPr>
      <w:fldChar w:fldCharType="end"/>
    </w:r>
  </w:p>
  <w:p w:rsidR="00554360" w:rsidRDefault="00554360">
    <w:pPr>
      <w:pStyle w:val="a5"/>
    </w:pPr>
  </w:p>
  <w:p w:rsidR="00554360" w:rsidRDefault="005543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01AE" w:rsidRDefault="00FB01AE">
      <w:r>
        <w:separator/>
      </w:r>
    </w:p>
  </w:footnote>
  <w:footnote w:type="continuationSeparator" w:id="0">
    <w:p w:rsidR="00FB01AE" w:rsidRDefault="00FB01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E0F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360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A782E"/>
    <w:rsid w:val="005B29BA"/>
    <w:rsid w:val="005B31E9"/>
    <w:rsid w:val="005B3541"/>
    <w:rsid w:val="005B3EEF"/>
    <w:rsid w:val="005B4143"/>
    <w:rsid w:val="005C42CB"/>
    <w:rsid w:val="005C5444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77E93"/>
    <w:rsid w:val="00780A24"/>
    <w:rsid w:val="00781303"/>
    <w:rsid w:val="0078182E"/>
    <w:rsid w:val="00783B99"/>
    <w:rsid w:val="00787558"/>
    <w:rsid w:val="0079261E"/>
    <w:rsid w:val="00793381"/>
    <w:rsid w:val="0079517D"/>
    <w:rsid w:val="00795E41"/>
    <w:rsid w:val="007A0149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39B3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9E6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1EC1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20540"/>
    <w:rsid w:val="0092644D"/>
    <w:rsid w:val="00933BE1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440"/>
    <w:rsid w:val="0096697E"/>
    <w:rsid w:val="00975A79"/>
    <w:rsid w:val="009776F1"/>
    <w:rsid w:val="00977AA5"/>
    <w:rsid w:val="009801A3"/>
    <w:rsid w:val="00982DC4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83F97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E105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26BE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01AE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uiPriority w:val="99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rsid w:val="00793381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793381"/>
  </w:style>
  <w:style w:type="character" w:customStyle="1" w:styleId="a6">
    <w:name w:val="Нижний колонтитул Знак"/>
    <w:link w:val="a5"/>
    <w:uiPriority w:val="99"/>
    <w:locked/>
    <w:rsid w:val="00F42E0F"/>
  </w:style>
  <w:style w:type="paragraph" w:styleId="a9">
    <w:name w:val="Balloon Text"/>
    <w:basedOn w:val="a"/>
    <w:link w:val="aa"/>
    <w:rsid w:val="000944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b">
    <w:name w:val="Placeholder Text"/>
    <w:basedOn w:val="a0"/>
    <w:uiPriority w:val="99"/>
    <w:semiHidden/>
    <w:rsid w:val="00E524A8"/>
    <w:rPr>
      <w:color w:val="808080"/>
    </w:rPr>
  </w:style>
  <w:style w:type="paragraph" w:styleId="ac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d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e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0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1">
    <w:name w:val="footnote text"/>
    <w:basedOn w:val="a"/>
    <w:link w:val="af2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2">
    <w:name w:val="Текст сноски Знак"/>
    <w:basedOn w:val="a0"/>
    <w:link w:val="af1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3">
    <w:name w:val="footnote reference"/>
    <w:uiPriority w:val="99"/>
    <w:unhideWhenUsed/>
    <w:rsid w:val="007A3628"/>
    <w:rPr>
      <w:vertAlign w:val="superscript"/>
    </w:rPr>
  </w:style>
  <w:style w:type="paragraph" w:styleId="af4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053ED-7428-489E-83E3-642E156FD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28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1507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Vondanka1</cp:lastModifiedBy>
  <cp:revision>8</cp:revision>
  <cp:lastPrinted>2019-05-29T13:30:00Z</cp:lastPrinted>
  <dcterms:created xsi:type="dcterms:W3CDTF">2020-04-09T12:12:00Z</dcterms:created>
  <dcterms:modified xsi:type="dcterms:W3CDTF">2020-04-28T13:39:00Z</dcterms:modified>
</cp:coreProperties>
</file>