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360"/>
      </w:tblGrid>
      <w:tr w:rsidR="007B4F6E" w:rsidRPr="00506D93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0587" w:rsidRPr="00506D93" w:rsidRDefault="00850587" w:rsidP="00251224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4F6E" w:rsidRPr="00506D93" w:rsidRDefault="007B4F6E" w:rsidP="0025122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B4F6E" w:rsidRPr="00506D93" w:rsidRDefault="007B4F6E" w:rsidP="0025122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F6E" w:rsidRPr="00506D93" w:rsidRDefault="007B4F6E" w:rsidP="0025122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7B4F6E" w:rsidRPr="00506D93" w:rsidRDefault="007B4F6E" w:rsidP="0025122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F6E" w:rsidRPr="00506D93" w:rsidRDefault="007B4F6E" w:rsidP="00251224">
            <w:pPr>
              <w:pStyle w:val="ConsPlusNormal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 Даровской муниципальный район </w:t>
            </w:r>
          </w:p>
          <w:p w:rsidR="007B4F6E" w:rsidRPr="00506D93" w:rsidRDefault="007B4F6E" w:rsidP="00251224">
            <w:pPr>
              <w:pStyle w:val="ConsPlusNormal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506D93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7B4F6E" w:rsidRPr="00506D93" w:rsidRDefault="00B35E33" w:rsidP="00B35E3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B4F6E" w:rsidRPr="00506D9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10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12BE">
              <w:rPr>
                <w:rFonts w:ascii="Times New Roman" w:hAnsi="Times New Roman" w:cs="Times New Roman"/>
                <w:sz w:val="28"/>
                <w:szCs w:val="28"/>
              </w:rPr>
              <w:t xml:space="preserve"> 17.06.2025 </w:t>
            </w:r>
            <w:r w:rsidR="007B4F6E" w:rsidRPr="00506D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10D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12BE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r w:rsidR="007B4F6E" w:rsidRPr="00506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B4F6E" w:rsidRPr="00251224" w:rsidRDefault="007B4F6E" w:rsidP="00251224">
      <w:pPr>
        <w:rPr>
          <w:sz w:val="24"/>
          <w:szCs w:val="24"/>
        </w:rPr>
      </w:pPr>
      <w:r w:rsidRPr="00251224">
        <w:rPr>
          <w:sz w:val="24"/>
          <w:szCs w:val="24"/>
        </w:rPr>
        <w:t xml:space="preserve"> </w:t>
      </w:r>
    </w:p>
    <w:p w:rsidR="004E61F7" w:rsidRPr="00251224" w:rsidRDefault="004E61F7" w:rsidP="00251224">
      <w:pPr>
        <w:rPr>
          <w:sz w:val="24"/>
          <w:szCs w:val="24"/>
        </w:rPr>
      </w:pPr>
    </w:p>
    <w:p w:rsidR="007B4F6E" w:rsidRPr="00251224" w:rsidRDefault="007B4F6E" w:rsidP="00251224">
      <w:pPr>
        <w:jc w:val="center"/>
        <w:rPr>
          <w:b/>
          <w:sz w:val="24"/>
          <w:szCs w:val="24"/>
        </w:rPr>
      </w:pPr>
    </w:p>
    <w:p w:rsidR="007B4F6E" w:rsidRPr="00506D93" w:rsidRDefault="00DF29C7" w:rsidP="00251224">
      <w:pPr>
        <w:jc w:val="center"/>
        <w:rPr>
          <w:b/>
          <w:szCs w:val="28"/>
        </w:rPr>
      </w:pPr>
      <w:r w:rsidRPr="00506D93">
        <w:rPr>
          <w:b/>
          <w:szCs w:val="28"/>
        </w:rPr>
        <w:t>ИНФОРМАЦИОННОЕ СООБЩЕНИЕ</w:t>
      </w:r>
    </w:p>
    <w:p w:rsidR="00DF29C7" w:rsidRPr="00506D93" w:rsidRDefault="007B4F6E" w:rsidP="00251224">
      <w:pPr>
        <w:jc w:val="center"/>
        <w:rPr>
          <w:b/>
          <w:szCs w:val="28"/>
        </w:rPr>
      </w:pPr>
      <w:r w:rsidRPr="00506D93">
        <w:rPr>
          <w:b/>
          <w:szCs w:val="28"/>
        </w:rPr>
        <w:t xml:space="preserve">о проведении торгов в форме аукциона по продаже муниципального </w:t>
      </w:r>
    </w:p>
    <w:p w:rsidR="007B4F6E" w:rsidRPr="00251224" w:rsidRDefault="007B4F6E" w:rsidP="002D47B3">
      <w:pPr>
        <w:jc w:val="center"/>
        <w:rPr>
          <w:b/>
          <w:sz w:val="24"/>
          <w:szCs w:val="24"/>
        </w:rPr>
      </w:pPr>
      <w:r w:rsidRPr="00506D93">
        <w:rPr>
          <w:b/>
          <w:szCs w:val="28"/>
        </w:rPr>
        <w:t>имущества, находящегося в собственности муниципального образования Даровской муниципальный район Кировской области</w:t>
      </w:r>
      <w:r w:rsidR="000A1B23" w:rsidRPr="000A1B23">
        <w:rPr>
          <w:b/>
          <w:szCs w:val="28"/>
        </w:rPr>
        <w:t xml:space="preserve"> </w:t>
      </w:r>
    </w:p>
    <w:p w:rsidR="007B4F6E" w:rsidRPr="00251224" w:rsidRDefault="007B4F6E" w:rsidP="00251224">
      <w:pPr>
        <w:pStyle w:val="ConsNormal"/>
        <w:widowControl/>
        <w:ind w:right="0" w:firstLine="540"/>
        <w:jc w:val="center"/>
        <w:rPr>
          <w:b/>
          <w:sz w:val="24"/>
          <w:szCs w:val="24"/>
        </w:rPr>
      </w:pPr>
    </w:p>
    <w:p w:rsidR="007B4F6E" w:rsidRPr="00506D93" w:rsidRDefault="007B4F6E" w:rsidP="0011394B">
      <w:pPr>
        <w:spacing w:line="360" w:lineRule="auto"/>
        <w:ind w:firstLine="708"/>
        <w:jc w:val="both"/>
        <w:rPr>
          <w:szCs w:val="28"/>
        </w:rPr>
      </w:pPr>
      <w:r w:rsidRPr="00506D93">
        <w:rPr>
          <w:szCs w:val="28"/>
        </w:rPr>
        <w:t>Администрация Даровского района Кировско</w:t>
      </w:r>
      <w:r w:rsidR="0011394B">
        <w:rPr>
          <w:szCs w:val="28"/>
        </w:rPr>
        <w:t>й области (продавец), на</w:t>
      </w:r>
      <w:r w:rsidR="0011394B">
        <w:t xml:space="preserve"> электронной площадке</w:t>
      </w:r>
      <w:r w:rsidR="0011394B" w:rsidRPr="004121A3">
        <w:t xml:space="preserve"> – универсальная торговая платформа ЗАО «Сбербанк-АСТ», размещенная на сайте http://utp.sberbank-ast.ru в сети Интернет (торговая секция «Приват</w:t>
      </w:r>
      <w:r w:rsidR="0011394B">
        <w:t>изация, аренда и продажа прав»)</w:t>
      </w:r>
      <w:r w:rsidR="00EB07C3" w:rsidRPr="00506D93">
        <w:rPr>
          <w:rFonts w:eastAsia="Andale Sans UI"/>
          <w:kern w:val="2"/>
          <w:szCs w:val="28"/>
        </w:rPr>
        <w:t xml:space="preserve">, проводит </w:t>
      </w:r>
      <w:r w:rsidRPr="00506D93">
        <w:rPr>
          <w:rFonts w:eastAsia="Andale Sans UI"/>
          <w:kern w:val="2"/>
          <w:szCs w:val="28"/>
        </w:rPr>
        <w:t>открытый по сост</w:t>
      </w:r>
      <w:r w:rsidRPr="00506D93">
        <w:rPr>
          <w:rFonts w:eastAsia="Andale Sans UI"/>
          <w:kern w:val="2"/>
          <w:szCs w:val="28"/>
        </w:rPr>
        <w:t>а</w:t>
      </w:r>
      <w:r w:rsidRPr="00506D93">
        <w:rPr>
          <w:rFonts w:eastAsia="Andale Sans UI"/>
          <w:kern w:val="2"/>
          <w:szCs w:val="28"/>
        </w:rPr>
        <w:t>ву участников</w:t>
      </w:r>
      <w:r w:rsidRPr="00506D93">
        <w:rPr>
          <w:szCs w:val="28"/>
        </w:rPr>
        <w:t xml:space="preserve"> и открытый по форме подачи предложений о цене</w:t>
      </w:r>
      <w:r w:rsidRPr="00506D93">
        <w:rPr>
          <w:rFonts w:eastAsia="Andale Sans UI"/>
          <w:kern w:val="2"/>
          <w:szCs w:val="28"/>
        </w:rPr>
        <w:t xml:space="preserve"> </w:t>
      </w:r>
      <w:r w:rsidRPr="00506D93">
        <w:rPr>
          <w:szCs w:val="28"/>
        </w:rPr>
        <w:t>аукцион по продаже муниципального имущества, находящегося в собственности муниц</w:t>
      </w:r>
      <w:r w:rsidRPr="00506D93">
        <w:rPr>
          <w:szCs w:val="28"/>
        </w:rPr>
        <w:t>и</w:t>
      </w:r>
      <w:r w:rsidRPr="00506D93">
        <w:rPr>
          <w:szCs w:val="28"/>
        </w:rPr>
        <w:t>пального образования Даровской муниципальный район Кировской области.</w:t>
      </w:r>
    </w:p>
    <w:p w:rsidR="007B4F6E" w:rsidRPr="00506D93" w:rsidRDefault="007B4F6E" w:rsidP="00506D93">
      <w:pPr>
        <w:shd w:val="clear" w:color="auto" w:fill="FFFFFF"/>
        <w:tabs>
          <w:tab w:val="left" w:pos="720"/>
        </w:tabs>
        <w:autoSpaceDN w:val="0"/>
        <w:spacing w:line="360" w:lineRule="auto"/>
        <w:ind w:firstLine="709"/>
        <w:jc w:val="both"/>
        <w:rPr>
          <w:szCs w:val="28"/>
        </w:rPr>
      </w:pPr>
      <w:r w:rsidRPr="00506D93">
        <w:rPr>
          <w:szCs w:val="28"/>
        </w:rPr>
        <w:t>Основание проведения аукциона: постановление администрации мун</w:t>
      </w:r>
      <w:r w:rsidRPr="00506D93">
        <w:rPr>
          <w:szCs w:val="28"/>
        </w:rPr>
        <w:t>и</w:t>
      </w:r>
      <w:r w:rsidRPr="00506D93">
        <w:rPr>
          <w:szCs w:val="28"/>
        </w:rPr>
        <w:t xml:space="preserve">ципального образования Даровской муниципальный район Кировской области от </w:t>
      </w:r>
      <w:r w:rsidR="000012BE">
        <w:rPr>
          <w:szCs w:val="28"/>
        </w:rPr>
        <w:t>17.06.2025</w:t>
      </w:r>
      <w:r w:rsidR="00810D72">
        <w:rPr>
          <w:szCs w:val="28"/>
        </w:rPr>
        <w:t xml:space="preserve"> </w:t>
      </w:r>
      <w:r w:rsidR="0002234F">
        <w:rPr>
          <w:szCs w:val="28"/>
        </w:rPr>
        <w:t xml:space="preserve">№ </w:t>
      </w:r>
      <w:r w:rsidR="000012BE">
        <w:rPr>
          <w:szCs w:val="28"/>
        </w:rPr>
        <w:t>255</w:t>
      </w:r>
      <w:r w:rsidR="00810D72">
        <w:rPr>
          <w:szCs w:val="28"/>
        </w:rPr>
        <w:t xml:space="preserve"> </w:t>
      </w:r>
      <w:r w:rsidRPr="00506D93">
        <w:rPr>
          <w:szCs w:val="28"/>
        </w:rPr>
        <w:t xml:space="preserve">«О проведении торгов по продаже </w:t>
      </w:r>
      <w:r w:rsidR="00430E1A">
        <w:rPr>
          <w:szCs w:val="28"/>
        </w:rPr>
        <w:t>нежилых</w:t>
      </w:r>
      <w:r w:rsidR="00C87F6D">
        <w:rPr>
          <w:szCs w:val="28"/>
        </w:rPr>
        <w:t xml:space="preserve"> поме</w:t>
      </w:r>
      <w:r w:rsidR="00430E1A">
        <w:rPr>
          <w:szCs w:val="28"/>
        </w:rPr>
        <w:t>щений</w:t>
      </w:r>
      <w:r w:rsidRPr="00506D93">
        <w:rPr>
          <w:szCs w:val="28"/>
        </w:rPr>
        <w:t>».</w:t>
      </w:r>
    </w:p>
    <w:p w:rsidR="007B4F6E" w:rsidRPr="00506D93" w:rsidRDefault="007B4F6E" w:rsidP="00506D93">
      <w:pPr>
        <w:shd w:val="clear" w:color="auto" w:fill="FFFFFF"/>
        <w:autoSpaceDN w:val="0"/>
        <w:spacing w:line="360" w:lineRule="auto"/>
        <w:ind w:firstLine="709"/>
        <w:jc w:val="both"/>
        <w:rPr>
          <w:szCs w:val="28"/>
        </w:rPr>
      </w:pPr>
      <w:r w:rsidRPr="00506D93">
        <w:rPr>
          <w:rFonts w:eastAsia="Andale Sans UI"/>
          <w:b/>
          <w:kern w:val="2"/>
          <w:szCs w:val="28"/>
          <w:lang w:eastAsia="fa-IR" w:bidi="fa-IR"/>
        </w:rPr>
        <w:t>Лот</w:t>
      </w:r>
      <w:r w:rsidRPr="00506D93">
        <w:rPr>
          <w:b/>
          <w:szCs w:val="28"/>
        </w:rPr>
        <w:t>:</w:t>
      </w:r>
    </w:p>
    <w:p w:rsidR="00430E1A" w:rsidRDefault="00430E1A" w:rsidP="00430E1A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нежилое помещение, назначение: нежилое, площадь 63,5 кв.м., этаж: 1, адрес (местонахождение) объекта: Кировская область, р-н. Даровской, пгт Д</w:t>
      </w:r>
      <w:r>
        <w:rPr>
          <w:szCs w:val="28"/>
        </w:rPr>
        <w:t>а</w:t>
      </w:r>
      <w:r>
        <w:rPr>
          <w:szCs w:val="28"/>
        </w:rPr>
        <w:t>ровской, ул. Парковая, д. 2б, пом.1, с кадастровым номером 43:08:310404:653;</w:t>
      </w:r>
    </w:p>
    <w:p w:rsidR="00430E1A" w:rsidRDefault="00430E1A" w:rsidP="00430E1A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нежилое помещение, назначение: нежилое, площадь 79,3 кв.м., этаж: 1, адрес (местонахождение) объекта: Кировская область, р-н. Даровской, пгт Д</w:t>
      </w:r>
      <w:r>
        <w:rPr>
          <w:szCs w:val="28"/>
        </w:rPr>
        <w:t>а</w:t>
      </w:r>
      <w:r>
        <w:rPr>
          <w:szCs w:val="28"/>
        </w:rPr>
        <w:t>ровской, ул. Парковая, д. 2б, пом.2, с кадастровым номером 43:08:310404:654;</w:t>
      </w:r>
    </w:p>
    <w:p w:rsidR="00430E1A" w:rsidRDefault="00430E1A" w:rsidP="00430E1A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нежилое помещение, назначение: нежилое, площадь 91,5 кв.м., этаж: 1, адрес (местонахождение) объекта: Кировская область, р-н. Даровской, пгт Д</w:t>
      </w:r>
      <w:r>
        <w:rPr>
          <w:szCs w:val="28"/>
        </w:rPr>
        <w:t>а</w:t>
      </w:r>
      <w:r>
        <w:rPr>
          <w:szCs w:val="28"/>
        </w:rPr>
        <w:t>ровской, ул. Парковая, д. 2б, пом.3, с кадастровым номером 43:08:310404:658;</w:t>
      </w:r>
    </w:p>
    <w:p w:rsidR="00B53C7E" w:rsidRDefault="00430E1A" w:rsidP="00430E1A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нежилое помещение, назначение: нежилое, площадь 63,5 кв.м., этаж: 1, </w:t>
      </w:r>
      <w:r>
        <w:rPr>
          <w:szCs w:val="28"/>
        </w:rPr>
        <w:lastRenderedPageBreak/>
        <w:t>адрес (местонахождение) объекта: Кировская область, р-н. Даровской, пгт Д</w:t>
      </w:r>
      <w:r>
        <w:rPr>
          <w:szCs w:val="28"/>
        </w:rPr>
        <w:t>а</w:t>
      </w:r>
      <w:r>
        <w:rPr>
          <w:szCs w:val="28"/>
        </w:rPr>
        <w:t>ровской, ул. Парковая, д. 2б, пом.5, с кадастровым номером 43:08:310404:657</w:t>
      </w:r>
      <w:r w:rsidR="00B53C7E">
        <w:rPr>
          <w:szCs w:val="28"/>
        </w:rPr>
        <w:t>.</w:t>
      </w:r>
    </w:p>
    <w:p w:rsidR="007B4F6E" w:rsidRDefault="007B4F6E" w:rsidP="00506D93">
      <w:pPr>
        <w:widowControl w:val="0"/>
        <w:spacing w:line="360" w:lineRule="auto"/>
        <w:ind w:firstLine="709"/>
        <w:jc w:val="both"/>
        <w:rPr>
          <w:szCs w:val="28"/>
        </w:rPr>
      </w:pPr>
      <w:r w:rsidRPr="00506D93">
        <w:rPr>
          <w:szCs w:val="28"/>
        </w:rPr>
        <w:t>Обременения (огр</w:t>
      </w:r>
      <w:r w:rsidR="00AC1DBB">
        <w:rPr>
          <w:szCs w:val="28"/>
        </w:rPr>
        <w:t>аничение) имущества</w:t>
      </w:r>
      <w:r w:rsidR="00144BF5">
        <w:rPr>
          <w:szCs w:val="28"/>
        </w:rPr>
        <w:t xml:space="preserve">: </w:t>
      </w:r>
      <w:r w:rsidR="00FA7E7E">
        <w:rPr>
          <w:szCs w:val="28"/>
        </w:rPr>
        <w:t>отсутству</w:t>
      </w:r>
      <w:r w:rsidR="00C41CE3">
        <w:rPr>
          <w:szCs w:val="28"/>
        </w:rPr>
        <w:t>ет</w:t>
      </w:r>
      <w:r w:rsidR="00FA7E7E">
        <w:rPr>
          <w:szCs w:val="28"/>
        </w:rPr>
        <w:t>.</w:t>
      </w:r>
    </w:p>
    <w:p w:rsidR="00671E8A" w:rsidRDefault="00671E8A" w:rsidP="00506D93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Информация обо всех предыдущих торгах по продаже муниципального имущества, объявленных в течение года, предшествующего его продаже, и об итогах торгов по продаже данного муниципального имущества: продажа им</w:t>
      </w:r>
      <w:r>
        <w:rPr>
          <w:szCs w:val="28"/>
        </w:rPr>
        <w:t>у</w:t>
      </w:r>
      <w:r>
        <w:rPr>
          <w:szCs w:val="28"/>
        </w:rPr>
        <w:t>щества ранее не проводилась.</w:t>
      </w:r>
    </w:p>
    <w:p w:rsidR="007B4F6E" w:rsidRPr="00506D93" w:rsidRDefault="007B4F6E" w:rsidP="00506D93">
      <w:pPr>
        <w:shd w:val="clear" w:color="auto" w:fill="FFFFFF"/>
        <w:autoSpaceDN w:val="0"/>
        <w:spacing w:line="360" w:lineRule="auto"/>
        <w:ind w:firstLine="709"/>
        <w:jc w:val="both"/>
        <w:rPr>
          <w:szCs w:val="28"/>
        </w:rPr>
      </w:pPr>
      <w:r w:rsidRPr="00506D93">
        <w:rPr>
          <w:szCs w:val="28"/>
        </w:rPr>
        <w:t xml:space="preserve">Начальная цена продажи: </w:t>
      </w:r>
      <w:r w:rsidR="00430E1A">
        <w:rPr>
          <w:szCs w:val="28"/>
        </w:rPr>
        <w:t>813</w:t>
      </w:r>
      <w:r w:rsidR="00370466">
        <w:rPr>
          <w:szCs w:val="28"/>
        </w:rPr>
        <w:t> </w:t>
      </w:r>
      <w:r w:rsidR="004433A0">
        <w:rPr>
          <w:szCs w:val="28"/>
        </w:rPr>
        <w:t>0</w:t>
      </w:r>
      <w:r w:rsidR="008D5C7E">
        <w:rPr>
          <w:szCs w:val="28"/>
        </w:rPr>
        <w:t>00</w:t>
      </w:r>
      <w:r w:rsidR="00370466">
        <w:rPr>
          <w:szCs w:val="28"/>
        </w:rPr>
        <w:t xml:space="preserve"> </w:t>
      </w:r>
      <w:r w:rsidRPr="00506D93">
        <w:rPr>
          <w:szCs w:val="28"/>
        </w:rPr>
        <w:t>(</w:t>
      </w:r>
      <w:r w:rsidR="00430E1A">
        <w:rPr>
          <w:szCs w:val="28"/>
        </w:rPr>
        <w:t>восемьсот тринадцать</w:t>
      </w:r>
      <w:r w:rsidR="004433A0">
        <w:rPr>
          <w:szCs w:val="28"/>
        </w:rPr>
        <w:t xml:space="preserve"> тысяч</w:t>
      </w:r>
      <w:r w:rsidR="004724B4">
        <w:rPr>
          <w:szCs w:val="28"/>
        </w:rPr>
        <w:t>)</w:t>
      </w:r>
      <w:r w:rsidRPr="00506D93">
        <w:rPr>
          <w:szCs w:val="28"/>
        </w:rPr>
        <w:t xml:space="preserve"> рублей 00 копеек</w:t>
      </w:r>
      <w:r w:rsidR="00BF239A">
        <w:rPr>
          <w:szCs w:val="28"/>
        </w:rPr>
        <w:t xml:space="preserve"> с учетом НДС</w:t>
      </w:r>
      <w:r w:rsidRPr="00506D93">
        <w:rPr>
          <w:szCs w:val="28"/>
        </w:rPr>
        <w:t xml:space="preserve">. </w:t>
      </w:r>
    </w:p>
    <w:p w:rsidR="007B4F6E" w:rsidRPr="00506D93" w:rsidRDefault="007B4F6E" w:rsidP="00506D93">
      <w:pPr>
        <w:shd w:val="clear" w:color="auto" w:fill="FFFFFF"/>
        <w:autoSpaceDN w:val="0"/>
        <w:spacing w:line="360" w:lineRule="auto"/>
        <w:ind w:firstLine="709"/>
        <w:jc w:val="both"/>
        <w:rPr>
          <w:szCs w:val="28"/>
        </w:rPr>
      </w:pPr>
      <w:r w:rsidRPr="00506D93">
        <w:rPr>
          <w:szCs w:val="28"/>
        </w:rPr>
        <w:t xml:space="preserve">Задаток: </w:t>
      </w:r>
      <w:r w:rsidR="006D5743">
        <w:rPr>
          <w:szCs w:val="28"/>
        </w:rPr>
        <w:t>81</w:t>
      </w:r>
      <w:r w:rsidR="00370466">
        <w:rPr>
          <w:szCs w:val="28"/>
        </w:rPr>
        <w:t xml:space="preserve"> </w:t>
      </w:r>
      <w:r w:rsidR="006D5743">
        <w:rPr>
          <w:szCs w:val="28"/>
        </w:rPr>
        <w:t>3</w:t>
      </w:r>
      <w:r w:rsidR="00C92032">
        <w:rPr>
          <w:szCs w:val="28"/>
        </w:rPr>
        <w:t>00</w:t>
      </w:r>
      <w:r w:rsidRPr="00506D93">
        <w:rPr>
          <w:szCs w:val="28"/>
        </w:rPr>
        <w:t xml:space="preserve"> (</w:t>
      </w:r>
      <w:r w:rsidR="006D5743">
        <w:rPr>
          <w:szCs w:val="28"/>
        </w:rPr>
        <w:t>восемьдесят одна тысяча триста</w:t>
      </w:r>
      <w:r w:rsidRPr="00506D93">
        <w:rPr>
          <w:szCs w:val="28"/>
        </w:rPr>
        <w:t xml:space="preserve">) рублей 00 копеек. </w:t>
      </w:r>
    </w:p>
    <w:p w:rsidR="007B4F6E" w:rsidRPr="0065699C" w:rsidRDefault="007B4F6E" w:rsidP="0065699C">
      <w:pPr>
        <w:shd w:val="clear" w:color="auto" w:fill="FFFFFF"/>
        <w:autoSpaceDN w:val="0"/>
        <w:spacing w:line="360" w:lineRule="auto"/>
        <w:ind w:firstLine="709"/>
        <w:jc w:val="both"/>
        <w:rPr>
          <w:szCs w:val="28"/>
        </w:rPr>
      </w:pPr>
      <w:r w:rsidRPr="0065699C">
        <w:rPr>
          <w:szCs w:val="28"/>
        </w:rPr>
        <w:t xml:space="preserve">Шаг аукциона: </w:t>
      </w:r>
      <w:r w:rsidR="00850587">
        <w:rPr>
          <w:szCs w:val="28"/>
        </w:rPr>
        <w:t>40</w:t>
      </w:r>
      <w:r w:rsidR="00C92032">
        <w:rPr>
          <w:szCs w:val="28"/>
        </w:rPr>
        <w:t xml:space="preserve"> </w:t>
      </w:r>
      <w:r w:rsidR="00850587">
        <w:rPr>
          <w:szCs w:val="28"/>
        </w:rPr>
        <w:t>6</w:t>
      </w:r>
      <w:r w:rsidR="00C92032">
        <w:rPr>
          <w:szCs w:val="28"/>
        </w:rPr>
        <w:t>50</w:t>
      </w:r>
      <w:r w:rsidR="00AE2FAB" w:rsidRPr="0065699C">
        <w:rPr>
          <w:szCs w:val="28"/>
        </w:rPr>
        <w:t xml:space="preserve"> </w:t>
      </w:r>
      <w:r w:rsidR="004911BD" w:rsidRPr="0065699C">
        <w:rPr>
          <w:szCs w:val="28"/>
        </w:rPr>
        <w:t>(</w:t>
      </w:r>
      <w:r w:rsidR="00850587">
        <w:rPr>
          <w:szCs w:val="28"/>
        </w:rPr>
        <w:t>сорок</w:t>
      </w:r>
      <w:r w:rsidR="00C513FA">
        <w:rPr>
          <w:szCs w:val="28"/>
        </w:rPr>
        <w:t xml:space="preserve"> тысяч </w:t>
      </w:r>
      <w:r w:rsidR="00850587">
        <w:rPr>
          <w:szCs w:val="28"/>
        </w:rPr>
        <w:t>шестьсот</w:t>
      </w:r>
      <w:r w:rsidR="004433A0">
        <w:rPr>
          <w:szCs w:val="28"/>
        </w:rPr>
        <w:t xml:space="preserve"> пятьдесят</w:t>
      </w:r>
      <w:r w:rsidRPr="0065699C">
        <w:rPr>
          <w:szCs w:val="28"/>
        </w:rPr>
        <w:t>) рублей 00 коп</w:t>
      </w:r>
      <w:r w:rsidRPr="0065699C">
        <w:rPr>
          <w:szCs w:val="28"/>
        </w:rPr>
        <w:t>е</w:t>
      </w:r>
      <w:r w:rsidRPr="0065699C">
        <w:rPr>
          <w:szCs w:val="28"/>
        </w:rPr>
        <w:t>ек.</w:t>
      </w:r>
    </w:p>
    <w:p w:rsidR="0011394B" w:rsidRPr="0065699C" w:rsidRDefault="0011394B" w:rsidP="0065699C">
      <w:pPr>
        <w:widowControl w:val="0"/>
        <w:spacing w:line="360" w:lineRule="auto"/>
        <w:ind w:firstLine="708"/>
        <w:rPr>
          <w:szCs w:val="28"/>
        </w:rPr>
      </w:pPr>
      <w:r w:rsidRPr="0065699C">
        <w:rPr>
          <w:szCs w:val="28"/>
        </w:rPr>
        <w:t>Сроки, время подачи заявок, проведения электронной продажи, подвед</w:t>
      </w:r>
      <w:r w:rsidRPr="0065699C">
        <w:rPr>
          <w:szCs w:val="28"/>
        </w:rPr>
        <w:t>е</w:t>
      </w:r>
      <w:r w:rsidRPr="0065699C">
        <w:rPr>
          <w:szCs w:val="28"/>
        </w:rPr>
        <w:t>ния итогов продажи муниципального имущества.</w:t>
      </w:r>
    </w:p>
    <w:p w:rsidR="0011394B" w:rsidRPr="0065699C" w:rsidRDefault="0011394B" w:rsidP="0065699C">
      <w:pPr>
        <w:spacing w:line="360" w:lineRule="auto"/>
        <w:rPr>
          <w:b/>
          <w:szCs w:val="28"/>
        </w:rPr>
      </w:pPr>
      <w:r w:rsidRPr="0065699C">
        <w:rPr>
          <w:szCs w:val="28"/>
        </w:rPr>
        <w:t xml:space="preserve">Указанное в настоящем информационном сообщении время – </w:t>
      </w:r>
      <w:r w:rsidRPr="0065699C">
        <w:rPr>
          <w:b/>
          <w:szCs w:val="28"/>
        </w:rPr>
        <w:t xml:space="preserve">московское. </w:t>
      </w:r>
    </w:p>
    <w:p w:rsidR="0011394B" w:rsidRPr="0065699C" w:rsidRDefault="0011394B" w:rsidP="0013750F">
      <w:pPr>
        <w:spacing w:line="360" w:lineRule="auto"/>
        <w:ind w:firstLine="709"/>
        <w:rPr>
          <w:szCs w:val="28"/>
        </w:rPr>
      </w:pPr>
      <w:r w:rsidRPr="0065699C">
        <w:rPr>
          <w:szCs w:val="28"/>
        </w:rPr>
        <w:t>При исчислении сроков, указанных в настоящем информационном соо</w:t>
      </w:r>
      <w:r w:rsidRPr="0065699C">
        <w:rPr>
          <w:szCs w:val="28"/>
        </w:rPr>
        <w:t>б</w:t>
      </w:r>
      <w:r w:rsidRPr="0065699C">
        <w:rPr>
          <w:szCs w:val="28"/>
        </w:rPr>
        <w:t>щении, принимается время сервера электронной торговой площадки – моско</w:t>
      </w:r>
      <w:r w:rsidRPr="0065699C">
        <w:rPr>
          <w:szCs w:val="28"/>
        </w:rPr>
        <w:t>в</w:t>
      </w:r>
      <w:r w:rsidRPr="0065699C">
        <w:rPr>
          <w:szCs w:val="28"/>
        </w:rPr>
        <w:t xml:space="preserve">ское. </w:t>
      </w:r>
    </w:p>
    <w:p w:rsidR="0011394B" w:rsidRPr="0065699C" w:rsidRDefault="0011394B" w:rsidP="0065699C">
      <w:pPr>
        <w:spacing w:line="360" w:lineRule="auto"/>
        <w:ind w:firstLine="708"/>
        <w:rPr>
          <w:szCs w:val="28"/>
        </w:rPr>
      </w:pPr>
      <w:r w:rsidRPr="0065699C">
        <w:rPr>
          <w:szCs w:val="28"/>
          <w:u w:val="single"/>
        </w:rPr>
        <w:t>Дата начала приема заявок на участие в аукционе</w:t>
      </w:r>
      <w:r w:rsidRPr="0065699C">
        <w:rPr>
          <w:szCs w:val="28"/>
        </w:rPr>
        <w:t xml:space="preserve"> – с 09.00 час. </w:t>
      </w:r>
      <w:r w:rsidR="006D5743">
        <w:rPr>
          <w:szCs w:val="28"/>
        </w:rPr>
        <w:t>2</w:t>
      </w:r>
      <w:r w:rsidR="002C50BC">
        <w:rPr>
          <w:szCs w:val="28"/>
        </w:rPr>
        <w:t>6</w:t>
      </w:r>
      <w:r w:rsidR="00F91765">
        <w:rPr>
          <w:szCs w:val="28"/>
        </w:rPr>
        <w:t>.</w:t>
      </w:r>
      <w:r w:rsidR="00EB23FB">
        <w:rPr>
          <w:szCs w:val="28"/>
        </w:rPr>
        <w:t>0</w:t>
      </w:r>
      <w:r w:rsidR="006D5743">
        <w:rPr>
          <w:szCs w:val="28"/>
        </w:rPr>
        <w:t>6</w:t>
      </w:r>
      <w:r w:rsidRPr="0065699C">
        <w:rPr>
          <w:szCs w:val="28"/>
        </w:rPr>
        <w:t>.20</w:t>
      </w:r>
      <w:r w:rsidR="006B299F">
        <w:rPr>
          <w:szCs w:val="28"/>
        </w:rPr>
        <w:t>2</w:t>
      </w:r>
      <w:r w:rsidR="006D5743">
        <w:rPr>
          <w:szCs w:val="28"/>
        </w:rPr>
        <w:t>5</w:t>
      </w:r>
      <w:r w:rsidR="005F54FC">
        <w:rPr>
          <w:szCs w:val="28"/>
        </w:rPr>
        <w:t xml:space="preserve"> </w:t>
      </w:r>
      <w:r w:rsidRPr="0065699C">
        <w:rPr>
          <w:szCs w:val="28"/>
        </w:rPr>
        <w:t xml:space="preserve">г. </w:t>
      </w:r>
    </w:p>
    <w:p w:rsidR="0011394B" w:rsidRPr="0065699C" w:rsidRDefault="0011394B" w:rsidP="0065699C">
      <w:pPr>
        <w:spacing w:line="360" w:lineRule="auto"/>
        <w:ind w:firstLine="708"/>
        <w:rPr>
          <w:szCs w:val="28"/>
        </w:rPr>
      </w:pPr>
      <w:r w:rsidRPr="0065699C">
        <w:rPr>
          <w:szCs w:val="28"/>
          <w:u w:val="single"/>
        </w:rPr>
        <w:t>Дата окончания приема заявок на участие в аукционе</w:t>
      </w:r>
      <w:r w:rsidRPr="0065699C">
        <w:rPr>
          <w:szCs w:val="28"/>
        </w:rPr>
        <w:t xml:space="preserve"> – в 16.00 час. </w:t>
      </w:r>
      <w:r w:rsidR="002C50BC">
        <w:rPr>
          <w:szCs w:val="28"/>
        </w:rPr>
        <w:t>21</w:t>
      </w:r>
      <w:r w:rsidR="005F54FC">
        <w:rPr>
          <w:szCs w:val="28"/>
        </w:rPr>
        <w:t>.</w:t>
      </w:r>
      <w:r w:rsidR="00EB23FB">
        <w:rPr>
          <w:szCs w:val="28"/>
        </w:rPr>
        <w:t>0</w:t>
      </w:r>
      <w:r w:rsidR="00671E8A">
        <w:rPr>
          <w:szCs w:val="28"/>
        </w:rPr>
        <w:t>7</w:t>
      </w:r>
      <w:r w:rsidRPr="0065699C">
        <w:rPr>
          <w:szCs w:val="28"/>
        </w:rPr>
        <w:t>.20</w:t>
      </w:r>
      <w:r w:rsidR="006B299F">
        <w:rPr>
          <w:szCs w:val="28"/>
        </w:rPr>
        <w:t>2</w:t>
      </w:r>
      <w:r w:rsidR="00671E8A">
        <w:rPr>
          <w:szCs w:val="28"/>
        </w:rPr>
        <w:t>5</w:t>
      </w:r>
      <w:r w:rsidR="005F54FC">
        <w:rPr>
          <w:szCs w:val="28"/>
        </w:rPr>
        <w:t xml:space="preserve"> </w:t>
      </w:r>
      <w:r w:rsidRPr="0065699C">
        <w:rPr>
          <w:szCs w:val="28"/>
        </w:rPr>
        <w:t xml:space="preserve">г. </w:t>
      </w:r>
    </w:p>
    <w:p w:rsidR="0011394B" w:rsidRPr="0065699C" w:rsidRDefault="0011394B" w:rsidP="0065699C">
      <w:pPr>
        <w:spacing w:line="360" w:lineRule="auto"/>
        <w:ind w:firstLine="708"/>
        <w:rPr>
          <w:szCs w:val="28"/>
        </w:rPr>
      </w:pPr>
      <w:r w:rsidRPr="0065699C">
        <w:rPr>
          <w:szCs w:val="28"/>
          <w:u w:val="single"/>
        </w:rPr>
        <w:t>Дата определения участников торгов</w:t>
      </w:r>
      <w:r w:rsidRPr="0065699C">
        <w:rPr>
          <w:szCs w:val="28"/>
        </w:rPr>
        <w:t xml:space="preserve"> – </w:t>
      </w:r>
      <w:r w:rsidR="002C50BC">
        <w:rPr>
          <w:szCs w:val="28"/>
        </w:rPr>
        <w:t>2</w:t>
      </w:r>
      <w:r w:rsidR="00F446B9">
        <w:rPr>
          <w:szCs w:val="28"/>
        </w:rPr>
        <w:t>3</w:t>
      </w:r>
      <w:r w:rsidRPr="0065699C">
        <w:rPr>
          <w:szCs w:val="28"/>
        </w:rPr>
        <w:t>.</w:t>
      </w:r>
      <w:r w:rsidR="00EB23FB">
        <w:rPr>
          <w:szCs w:val="28"/>
        </w:rPr>
        <w:t>0</w:t>
      </w:r>
      <w:r w:rsidR="00671E8A">
        <w:rPr>
          <w:szCs w:val="28"/>
        </w:rPr>
        <w:t>7</w:t>
      </w:r>
      <w:r w:rsidRPr="0065699C">
        <w:rPr>
          <w:szCs w:val="28"/>
        </w:rPr>
        <w:t>.20</w:t>
      </w:r>
      <w:r w:rsidR="006B299F">
        <w:rPr>
          <w:szCs w:val="28"/>
        </w:rPr>
        <w:t>2</w:t>
      </w:r>
      <w:r w:rsidR="00671E8A">
        <w:rPr>
          <w:szCs w:val="28"/>
        </w:rPr>
        <w:t>5</w:t>
      </w:r>
      <w:r w:rsidR="005F54FC">
        <w:rPr>
          <w:szCs w:val="28"/>
        </w:rPr>
        <w:t xml:space="preserve"> </w:t>
      </w:r>
      <w:r w:rsidRPr="0065699C">
        <w:rPr>
          <w:szCs w:val="28"/>
        </w:rPr>
        <w:t xml:space="preserve">г. </w:t>
      </w:r>
    </w:p>
    <w:p w:rsidR="0011394B" w:rsidRPr="0065699C" w:rsidRDefault="0011394B" w:rsidP="0065699C">
      <w:pPr>
        <w:spacing w:line="360" w:lineRule="auto"/>
        <w:ind w:firstLine="708"/>
        <w:rPr>
          <w:szCs w:val="28"/>
        </w:rPr>
      </w:pPr>
      <w:r w:rsidRPr="0065699C">
        <w:rPr>
          <w:szCs w:val="28"/>
          <w:u w:val="single"/>
        </w:rPr>
        <w:t>Электронный аукцион состоится</w:t>
      </w:r>
      <w:r w:rsidRPr="0065699C">
        <w:rPr>
          <w:szCs w:val="28"/>
        </w:rPr>
        <w:t xml:space="preserve"> (дата и время начала приема предлож</w:t>
      </w:r>
      <w:r w:rsidRPr="0065699C">
        <w:rPr>
          <w:szCs w:val="28"/>
        </w:rPr>
        <w:t>е</w:t>
      </w:r>
      <w:r w:rsidRPr="0065699C">
        <w:rPr>
          <w:szCs w:val="28"/>
        </w:rPr>
        <w:t xml:space="preserve">ний от участников аукциона) – </w:t>
      </w:r>
      <w:r w:rsidR="002C50BC">
        <w:rPr>
          <w:szCs w:val="28"/>
        </w:rPr>
        <w:t>2</w:t>
      </w:r>
      <w:r w:rsidR="00F446B9">
        <w:rPr>
          <w:szCs w:val="28"/>
        </w:rPr>
        <w:t>5</w:t>
      </w:r>
      <w:r w:rsidRPr="0065699C">
        <w:rPr>
          <w:szCs w:val="28"/>
        </w:rPr>
        <w:t>.</w:t>
      </w:r>
      <w:r w:rsidR="00EB23FB">
        <w:rPr>
          <w:szCs w:val="28"/>
        </w:rPr>
        <w:t>0</w:t>
      </w:r>
      <w:r w:rsidR="00671E8A">
        <w:rPr>
          <w:szCs w:val="28"/>
        </w:rPr>
        <w:t>7</w:t>
      </w:r>
      <w:r w:rsidRPr="0065699C">
        <w:rPr>
          <w:szCs w:val="28"/>
        </w:rPr>
        <w:t>.20</w:t>
      </w:r>
      <w:r w:rsidR="006B299F">
        <w:rPr>
          <w:szCs w:val="28"/>
        </w:rPr>
        <w:t>2</w:t>
      </w:r>
      <w:r w:rsidR="00671E8A">
        <w:rPr>
          <w:szCs w:val="28"/>
        </w:rPr>
        <w:t>5</w:t>
      </w:r>
      <w:r w:rsidR="005F54FC">
        <w:rPr>
          <w:szCs w:val="28"/>
        </w:rPr>
        <w:t xml:space="preserve"> </w:t>
      </w:r>
      <w:r w:rsidRPr="0065699C">
        <w:rPr>
          <w:szCs w:val="28"/>
        </w:rPr>
        <w:t xml:space="preserve">г. в </w:t>
      </w:r>
      <w:r w:rsidR="00F91765">
        <w:rPr>
          <w:szCs w:val="28"/>
        </w:rPr>
        <w:t>10</w:t>
      </w:r>
      <w:r w:rsidRPr="0065699C">
        <w:rPr>
          <w:szCs w:val="28"/>
        </w:rPr>
        <w:t xml:space="preserve">.00 час. </w:t>
      </w:r>
    </w:p>
    <w:p w:rsidR="0011394B" w:rsidRPr="0065699C" w:rsidRDefault="0011394B" w:rsidP="0065699C">
      <w:pPr>
        <w:spacing w:line="360" w:lineRule="auto"/>
        <w:ind w:firstLine="708"/>
        <w:rPr>
          <w:szCs w:val="28"/>
        </w:rPr>
      </w:pPr>
      <w:r w:rsidRPr="0065699C">
        <w:rPr>
          <w:szCs w:val="28"/>
          <w:u w:val="single"/>
        </w:rPr>
        <w:t>Срок (дата и время) подведения итогов продажи</w:t>
      </w:r>
      <w:r w:rsidRPr="0065699C">
        <w:rPr>
          <w:szCs w:val="28"/>
        </w:rPr>
        <w:t xml:space="preserve">: итоги аукциона будут подведены </w:t>
      </w:r>
      <w:r w:rsidR="002C50BC">
        <w:rPr>
          <w:szCs w:val="28"/>
        </w:rPr>
        <w:t>2</w:t>
      </w:r>
      <w:r w:rsidR="00F446B9">
        <w:rPr>
          <w:szCs w:val="28"/>
        </w:rPr>
        <w:t>5</w:t>
      </w:r>
      <w:r w:rsidRPr="0065699C">
        <w:rPr>
          <w:szCs w:val="28"/>
        </w:rPr>
        <w:t>.</w:t>
      </w:r>
      <w:r w:rsidR="00EB23FB">
        <w:rPr>
          <w:szCs w:val="28"/>
        </w:rPr>
        <w:t>0</w:t>
      </w:r>
      <w:r w:rsidR="00671E8A">
        <w:rPr>
          <w:szCs w:val="28"/>
        </w:rPr>
        <w:t>7</w:t>
      </w:r>
      <w:r w:rsidRPr="0065699C">
        <w:rPr>
          <w:szCs w:val="28"/>
        </w:rPr>
        <w:t>.20</w:t>
      </w:r>
      <w:r w:rsidR="006B299F">
        <w:rPr>
          <w:szCs w:val="28"/>
        </w:rPr>
        <w:t>2</w:t>
      </w:r>
      <w:r w:rsidR="00671E8A">
        <w:rPr>
          <w:szCs w:val="28"/>
        </w:rPr>
        <w:t>5</w:t>
      </w:r>
      <w:r w:rsidR="005F54FC">
        <w:rPr>
          <w:szCs w:val="28"/>
        </w:rPr>
        <w:t xml:space="preserve"> г. по окончании</w:t>
      </w:r>
      <w:r w:rsidRPr="0065699C">
        <w:rPr>
          <w:szCs w:val="28"/>
        </w:rPr>
        <w:t xml:space="preserve"> аукциона. </w:t>
      </w:r>
    </w:p>
    <w:p w:rsidR="0065699C" w:rsidRPr="0065699C" w:rsidRDefault="0011394B" w:rsidP="0065699C">
      <w:pPr>
        <w:spacing w:line="360" w:lineRule="auto"/>
        <w:ind w:firstLine="708"/>
        <w:rPr>
          <w:szCs w:val="28"/>
        </w:rPr>
      </w:pPr>
      <w:r w:rsidRPr="0065699C">
        <w:rPr>
          <w:szCs w:val="28"/>
        </w:rPr>
        <w:t xml:space="preserve">Организатор торгов оставляет за собой право снять выставленный объект с торгов в любое время, но не позднее, чем за три дня до даты его проведения. </w:t>
      </w:r>
    </w:p>
    <w:p w:rsidR="0011394B" w:rsidRPr="0065699C" w:rsidRDefault="0011394B" w:rsidP="0065699C">
      <w:pPr>
        <w:spacing w:line="360" w:lineRule="auto"/>
        <w:ind w:firstLine="708"/>
        <w:rPr>
          <w:szCs w:val="28"/>
        </w:rPr>
      </w:pPr>
      <w:r w:rsidRPr="0065699C">
        <w:rPr>
          <w:szCs w:val="28"/>
        </w:rPr>
        <w:t>Для обеспечения доступа к участию в электронном аукционе Претенде</w:t>
      </w:r>
      <w:r w:rsidRPr="0065699C">
        <w:rPr>
          <w:szCs w:val="28"/>
        </w:rPr>
        <w:t>н</w:t>
      </w:r>
      <w:r w:rsidRPr="0065699C">
        <w:rPr>
          <w:szCs w:val="28"/>
        </w:rPr>
        <w:t xml:space="preserve">там необходимо пройти процедуру регистрации на электронной площадке. </w:t>
      </w:r>
    </w:p>
    <w:p w:rsidR="0011394B" w:rsidRPr="0065699C" w:rsidRDefault="0065699C" w:rsidP="0065699C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>Р</w:t>
      </w:r>
      <w:r w:rsidR="0011394B" w:rsidRPr="0065699C">
        <w:rPr>
          <w:szCs w:val="28"/>
        </w:rPr>
        <w:t>егистрация на электронной площадке проводится в соответствии с Ре</w:t>
      </w:r>
      <w:r w:rsidR="0011394B" w:rsidRPr="0065699C">
        <w:rPr>
          <w:szCs w:val="28"/>
        </w:rPr>
        <w:t>г</w:t>
      </w:r>
      <w:r w:rsidR="0011394B" w:rsidRPr="0065699C">
        <w:rPr>
          <w:szCs w:val="28"/>
        </w:rPr>
        <w:t xml:space="preserve">ламентом электронной площадки без взимания платы.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Подача заявки на участие осуществляется только посредством интерфе</w:t>
      </w:r>
      <w:r w:rsidRPr="0065699C">
        <w:rPr>
          <w:szCs w:val="28"/>
        </w:rPr>
        <w:t>й</w:t>
      </w:r>
      <w:r w:rsidRPr="0065699C">
        <w:rPr>
          <w:szCs w:val="28"/>
        </w:rPr>
        <w:t>са универсальной торговой платформы ЗАО «Сбербанк-АСТ» торговой секции «Приватизация, аренда и продажа прав» из личного кабинета претендента (о</w:t>
      </w:r>
      <w:r w:rsidRPr="0065699C">
        <w:rPr>
          <w:szCs w:val="28"/>
        </w:rPr>
        <w:t>б</w:t>
      </w:r>
      <w:r w:rsidRPr="0065699C">
        <w:rPr>
          <w:szCs w:val="28"/>
        </w:rPr>
        <w:t>разец заявки приведен в Приложении № 1</w:t>
      </w:r>
      <w:r w:rsidR="00872EA7">
        <w:rPr>
          <w:szCs w:val="28"/>
        </w:rPr>
        <w:t>,2</w:t>
      </w:r>
      <w:r w:rsidRPr="0065699C">
        <w:rPr>
          <w:szCs w:val="28"/>
        </w:rPr>
        <w:t xml:space="preserve"> к настоящему информационному сообщению).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Инструкция для участника торгов по работе в торговой секции «Прив</w:t>
      </w:r>
      <w:r w:rsidRPr="0065699C">
        <w:rPr>
          <w:szCs w:val="28"/>
        </w:rPr>
        <w:t>а</w:t>
      </w:r>
      <w:r w:rsidRPr="0065699C">
        <w:rPr>
          <w:szCs w:val="28"/>
        </w:rPr>
        <w:t xml:space="preserve">тизация, аренда и продажа прав» универсальной торговой платформы ЗАО «Сбербанк-АСТ» размещена по адресу: http://utp.sberbank-ast.ru/AP/Notice/652/Instructions </w:t>
      </w:r>
      <w:r w:rsidRPr="0065699C">
        <w:rPr>
          <w:b/>
          <w:szCs w:val="28"/>
        </w:rPr>
        <w:t>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После заполнения формы подачи заявки, заявку необходимо подписать</w:t>
      </w:r>
      <w:r w:rsidRPr="0065699C">
        <w:rPr>
          <w:b/>
          <w:szCs w:val="28"/>
        </w:rPr>
        <w:t xml:space="preserve"> </w:t>
      </w:r>
      <w:r w:rsidRPr="0065699C">
        <w:rPr>
          <w:szCs w:val="28"/>
        </w:rPr>
        <w:t>электронной подписью. Получить сертификаты электронной подписи можно в Авторизованных удостоверяющих центрах. С полным списком авторизова</w:t>
      </w:r>
      <w:r w:rsidRPr="0065699C">
        <w:rPr>
          <w:szCs w:val="28"/>
        </w:rPr>
        <w:t>н</w:t>
      </w:r>
      <w:r w:rsidRPr="0065699C">
        <w:rPr>
          <w:szCs w:val="28"/>
        </w:rPr>
        <w:t xml:space="preserve">ных удостоверяющих центров можно ознакомиться на электронной площадке по адресу: http://www.sberbank-ast.ru/CAList.aspx 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Заявка подается путем заполнения ее электронной формы с приложением электронных образов необходимых документов (заявка на участие в электро</w:t>
      </w:r>
      <w:r w:rsidRPr="0065699C">
        <w:rPr>
          <w:szCs w:val="28"/>
        </w:rPr>
        <w:t>н</w:t>
      </w:r>
      <w:r w:rsidRPr="0065699C">
        <w:rPr>
          <w:szCs w:val="28"/>
        </w:rPr>
        <w:t>ном аукционе и приложения к ней на бумажном носителе, преобразованные в электронно-цифровую форму путем сканирования с сохранением их реквиз</w:t>
      </w:r>
      <w:r w:rsidRPr="0065699C">
        <w:rPr>
          <w:szCs w:val="28"/>
        </w:rPr>
        <w:t>и</w:t>
      </w:r>
      <w:r w:rsidRPr="0065699C">
        <w:rPr>
          <w:szCs w:val="28"/>
        </w:rPr>
        <w:t xml:space="preserve">тов), заверенных электронной подписью претендента либо лица, имеющего право действовать от имени претендента: </w:t>
      </w:r>
    </w:p>
    <w:p w:rsidR="0011394B" w:rsidRPr="0065699C" w:rsidRDefault="0011394B" w:rsidP="0065699C">
      <w:pPr>
        <w:spacing w:line="360" w:lineRule="auto"/>
        <w:ind w:firstLine="708"/>
        <w:rPr>
          <w:szCs w:val="28"/>
          <w:u w:val="single"/>
        </w:rPr>
      </w:pPr>
      <w:r w:rsidRPr="0065699C">
        <w:rPr>
          <w:szCs w:val="28"/>
          <w:u w:val="single"/>
        </w:rPr>
        <w:t xml:space="preserve">физические лица: </w:t>
      </w:r>
    </w:p>
    <w:p w:rsidR="0011394B" w:rsidRPr="0065699C" w:rsidRDefault="0011394B" w:rsidP="0065699C">
      <w:pPr>
        <w:spacing w:line="360" w:lineRule="auto"/>
        <w:rPr>
          <w:szCs w:val="28"/>
        </w:rPr>
      </w:pPr>
      <w:r w:rsidRPr="0065699C">
        <w:rPr>
          <w:szCs w:val="28"/>
        </w:rPr>
        <w:t xml:space="preserve">- копию всех листов документа, удостоверяющего личность; </w:t>
      </w:r>
    </w:p>
    <w:p w:rsidR="0011394B" w:rsidRPr="0065699C" w:rsidRDefault="0011394B" w:rsidP="0065699C">
      <w:pPr>
        <w:spacing w:line="360" w:lineRule="auto"/>
        <w:ind w:firstLine="708"/>
        <w:rPr>
          <w:szCs w:val="28"/>
          <w:u w:val="single"/>
        </w:rPr>
      </w:pPr>
      <w:r w:rsidRPr="0065699C">
        <w:rPr>
          <w:szCs w:val="28"/>
          <w:u w:val="single"/>
        </w:rPr>
        <w:t xml:space="preserve">юридические лица: </w:t>
      </w:r>
    </w:p>
    <w:p w:rsidR="0011394B" w:rsidRPr="0065699C" w:rsidRDefault="0011394B" w:rsidP="0065699C">
      <w:pPr>
        <w:spacing w:line="360" w:lineRule="auto"/>
        <w:rPr>
          <w:szCs w:val="28"/>
        </w:rPr>
      </w:pPr>
      <w:r w:rsidRPr="0065699C">
        <w:rPr>
          <w:szCs w:val="28"/>
        </w:rPr>
        <w:t xml:space="preserve">- копии учредительных документов; </w:t>
      </w:r>
    </w:p>
    <w:p w:rsidR="0011394B" w:rsidRPr="0065699C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t>-документ, подтверждающий отсутствие или наличие в уставном капитале юридического лица доли Российской Федерации, субъекта Российской Фед</w:t>
      </w:r>
      <w:r w:rsidRPr="0065699C">
        <w:rPr>
          <w:szCs w:val="28"/>
        </w:rPr>
        <w:t>е</w:t>
      </w:r>
      <w:r w:rsidRPr="0065699C">
        <w:rPr>
          <w:szCs w:val="28"/>
        </w:rPr>
        <w:t>рации или муниципального образования (реестр владельцев акций либо выпи</w:t>
      </w:r>
      <w:r w:rsidRPr="0065699C">
        <w:rPr>
          <w:szCs w:val="28"/>
        </w:rPr>
        <w:t>с</w:t>
      </w:r>
      <w:r w:rsidRPr="0065699C">
        <w:rPr>
          <w:szCs w:val="28"/>
        </w:rPr>
        <w:t>ка из него или заверенное печатью (в случае наличия) юридического лица и подписанное его руководителем письмо);</w:t>
      </w:r>
      <w:r w:rsidRPr="0065699C">
        <w:rPr>
          <w:b/>
          <w:szCs w:val="28"/>
        </w:rPr>
        <w:t xml:space="preserve"> </w:t>
      </w:r>
    </w:p>
    <w:p w:rsidR="0011394B" w:rsidRPr="0065699C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lastRenderedPageBreak/>
        <w:t>-документ, который подтверждает полномочия руководителя юридического лица на осуществление действий от имени юридического лица (заверенная п</w:t>
      </w:r>
      <w:r w:rsidRPr="0065699C">
        <w:rPr>
          <w:szCs w:val="28"/>
        </w:rPr>
        <w:t>е</w:t>
      </w:r>
      <w:r w:rsidRPr="0065699C">
        <w:rPr>
          <w:szCs w:val="28"/>
        </w:rPr>
        <w:t>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</w:t>
      </w:r>
      <w:r w:rsidRPr="0065699C">
        <w:rPr>
          <w:szCs w:val="28"/>
        </w:rPr>
        <w:t>н</w:t>
      </w:r>
      <w:r w:rsidRPr="0065699C">
        <w:rPr>
          <w:szCs w:val="28"/>
        </w:rPr>
        <w:t xml:space="preserve">ности.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В случае, если от имени претендента действует его представитель по д</w:t>
      </w:r>
      <w:r w:rsidRPr="0065699C">
        <w:rPr>
          <w:szCs w:val="28"/>
        </w:rPr>
        <w:t>о</w:t>
      </w:r>
      <w:r w:rsidRPr="0065699C">
        <w:rPr>
          <w:szCs w:val="28"/>
        </w:rPr>
        <w:t xml:space="preserve">веренности, к заявке должна быть приложена доверенность на осуществление действий от имени </w:t>
      </w:r>
      <w:r w:rsidR="0013750F" w:rsidRPr="0013750F">
        <w:rPr>
          <w:szCs w:val="28"/>
        </w:rPr>
        <w:t>п</w:t>
      </w:r>
      <w:r w:rsidRPr="0013750F">
        <w:rPr>
          <w:szCs w:val="28"/>
        </w:rPr>
        <w:t>ретендента</w:t>
      </w:r>
      <w:r w:rsidRPr="0065699C">
        <w:rPr>
          <w:szCs w:val="28"/>
        </w:rPr>
        <w:t>, оформленная в установленном порядке, или нотариально заверенная копия такой доверенности. В случае, если довере</w:t>
      </w:r>
      <w:r w:rsidRPr="0065699C">
        <w:rPr>
          <w:szCs w:val="28"/>
        </w:rPr>
        <w:t>н</w:t>
      </w:r>
      <w:r w:rsidRPr="0065699C">
        <w:rPr>
          <w:szCs w:val="28"/>
        </w:rPr>
        <w:t xml:space="preserve">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Все листы документов, представляемых одновременно с заявкой, должны быть пронумерованы. К данным документам прилагается опись (Приложение № </w:t>
      </w:r>
      <w:r w:rsidR="0013750F">
        <w:rPr>
          <w:szCs w:val="28"/>
        </w:rPr>
        <w:t>3</w:t>
      </w:r>
      <w:r w:rsidRPr="0065699C">
        <w:rPr>
          <w:szCs w:val="28"/>
        </w:rPr>
        <w:t xml:space="preserve"> к информационному сообщению). </w:t>
      </w:r>
    </w:p>
    <w:p w:rsidR="0011394B" w:rsidRPr="0065699C" w:rsidRDefault="0011394B" w:rsidP="0013750F">
      <w:pPr>
        <w:spacing w:line="360" w:lineRule="auto"/>
        <w:ind w:firstLine="709"/>
        <w:jc w:val="both"/>
        <w:rPr>
          <w:b/>
          <w:szCs w:val="28"/>
        </w:rPr>
      </w:pPr>
      <w:r w:rsidRPr="0065699C">
        <w:rPr>
          <w:szCs w:val="28"/>
        </w:rPr>
        <w:t>Одно лицо имеет право подать только одну заявку на объект приватиз</w:t>
      </w:r>
      <w:r w:rsidRPr="0065699C">
        <w:rPr>
          <w:szCs w:val="28"/>
        </w:rPr>
        <w:t>а</w:t>
      </w:r>
      <w:r w:rsidRPr="0065699C">
        <w:rPr>
          <w:szCs w:val="28"/>
        </w:rPr>
        <w:t>ции.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Заявки подаются на электронную площадку, начиная с даты начала приема заявок до времени и даты окончания приема заявок, указанных в и</w:t>
      </w:r>
      <w:r w:rsidRPr="0065699C">
        <w:rPr>
          <w:szCs w:val="28"/>
        </w:rPr>
        <w:t>н</w:t>
      </w:r>
      <w:r w:rsidRPr="0065699C">
        <w:rPr>
          <w:szCs w:val="28"/>
        </w:rPr>
        <w:t xml:space="preserve">формационном сообщении. </w:t>
      </w:r>
    </w:p>
    <w:p w:rsidR="0011394B" w:rsidRPr="0013750F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Заявки с прилагаемыми к ним документами, поданные с нарушением у</w:t>
      </w:r>
      <w:r w:rsidRPr="0065699C">
        <w:rPr>
          <w:szCs w:val="28"/>
        </w:rPr>
        <w:t>с</w:t>
      </w:r>
      <w:r w:rsidRPr="0065699C">
        <w:rPr>
          <w:szCs w:val="28"/>
        </w:rPr>
        <w:t>тановленного срока, а также заявки с незаполненными полями (являющимися обязательными для заполнения), на электронной площадке не регистрируются программными средствами. В случае, если система не принимает заявку, Оп</w:t>
      </w:r>
      <w:r w:rsidRPr="0065699C">
        <w:rPr>
          <w:szCs w:val="28"/>
        </w:rPr>
        <w:t>е</w:t>
      </w:r>
      <w:r w:rsidRPr="0065699C">
        <w:rPr>
          <w:szCs w:val="28"/>
        </w:rPr>
        <w:t>ратор электронной площадки уведомляет Претендента соответствующим си</w:t>
      </w:r>
      <w:r w:rsidRPr="0065699C">
        <w:rPr>
          <w:szCs w:val="28"/>
        </w:rPr>
        <w:t>с</w:t>
      </w:r>
      <w:r w:rsidRPr="0065699C">
        <w:rPr>
          <w:szCs w:val="28"/>
        </w:rPr>
        <w:t xml:space="preserve">темным сообщением о причине не принятия заявки.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В случае успешного принятия заявки Оператор электронной площадки в течение одного часа со времени поступления заявки сообщает Претенденту о ее поступлении путем </w:t>
      </w:r>
      <w:r w:rsidRPr="0013750F">
        <w:rPr>
          <w:szCs w:val="28"/>
        </w:rPr>
        <w:t>н</w:t>
      </w:r>
      <w:r w:rsidRPr="0065699C">
        <w:rPr>
          <w:szCs w:val="28"/>
        </w:rPr>
        <w:t xml:space="preserve">аправления уведомления с приложением электронных копий зарегистрированной заявки и прилагаемых к ней документов.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lastRenderedPageBreak/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участниках. </w:t>
      </w:r>
    </w:p>
    <w:p w:rsidR="005A0353" w:rsidRDefault="0011394B" w:rsidP="005A0353">
      <w:pPr>
        <w:spacing w:after="150"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Претендент вправе не позднее формирования протокола об определении участников  отозвать заявку путем направления уведомления об отзыве заявки на электронную площадку. Поступивший от претендента задаток подлежит возврату в течение 5 календарных дней со дня поступления уведомления об о</w:t>
      </w:r>
      <w:r w:rsidRPr="0065699C">
        <w:rPr>
          <w:szCs w:val="28"/>
        </w:rPr>
        <w:t>т</w:t>
      </w:r>
      <w:r w:rsidRPr="0065699C">
        <w:rPr>
          <w:szCs w:val="28"/>
        </w:rPr>
        <w:t xml:space="preserve">зыве заявки. </w:t>
      </w:r>
    </w:p>
    <w:p w:rsidR="0011394B" w:rsidRPr="0013750F" w:rsidRDefault="0011394B" w:rsidP="005A0353">
      <w:pPr>
        <w:spacing w:after="150"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Наличие электронной подписи означает, что документы и сведения, п</w:t>
      </w:r>
      <w:r w:rsidRPr="0065699C">
        <w:rPr>
          <w:szCs w:val="28"/>
        </w:rPr>
        <w:t>о</w:t>
      </w:r>
      <w:r w:rsidRPr="0065699C">
        <w:rPr>
          <w:szCs w:val="28"/>
        </w:rPr>
        <w:t xml:space="preserve">данные в форме электронных документов, направлены от имени претендента и отправитель несет </w:t>
      </w:r>
      <w:r w:rsidRPr="0013750F">
        <w:rPr>
          <w:szCs w:val="28"/>
        </w:rPr>
        <w:t>о</w:t>
      </w:r>
      <w:r w:rsidRPr="0065699C">
        <w:rPr>
          <w:szCs w:val="28"/>
        </w:rPr>
        <w:t>тветственность за подлинность и достоверность таких д</w:t>
      </w:r>
      <w:r w:rsidRPr="0065699C">
        <w:rPr>
          <w:szCs w:val="28"/>
        </w:rPr>
        <w:t>о</w:t>
      </w:r>
      <w:r w:rsidRPr="0065699C">
        <w:rPr>
          <w:szCs w:val="28"/>
        </w:rPr>
        <w:t xml:space="preserve">кументов и сведений. </w:t>
      </w:r>
    </w:p>
    <w:p w:rsidR="0011394B" w:rsidRPr="0013750F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Для участия в аукционе претендент вносит задаток в размере </w:t>
      </w:r>
      <w:r w:rsidR="004D2005">
        <w:rPr>
          <w:szCs w:val="28"/>
        </w:rPr>
        <w:t>1</w:t>
      </w:r>
      <w:r w:rsidRPr="0065699C">
        <w:rPr>
          <w:szCs w:val="28"/>
        </w:rPr>
        <w:t>0 проце</w:t>
      </w:r>
      <w:r w:rsidRPr="0065699C">
        <w:rPr>
          <w:szCs w:val="28"/>
        </w:rPr>
        <w:t>н</w:t>
      </w:r>
      <w:r w:rsidRPr="0065699C">
        <w:rPr>
          <w:szCs w:val="28"/>
        </w:rPr>
        <w:t>тов начальной цены</w:t>
      </w:r>
      <w:r w:rsidR="0013750F">
        <w:rPr>
          <w:szCs w:val="28"/>
        </w:rPr>
        <w:t>.</w:t>
      </w:r>
      <w:r w:rsidRPr="0065699C">
        <w:rPr>
          <w:szCs w:val="28"/>
        </w:rPr>
        <w:t xml:space="preserve">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В случае подачи заявки на участие в торгах денежные средства в сумме задатка должны быть зачислены на лицевой счет Претендента на Универсал</w:t>
      </w:r>
      <w:r w:rsidRPr="0065699C">
        <w:rPr>
          <w:szCs w:val="28"/>
        </w:rPr>
        <w:t>ь</w:t>
      </w:r>
      <w:r w:rsidRPr="0065699C">
        <w:rPr>
          <w:szCs w:val="28"/>
        </w:rPr>
        <w:t xml:space="preserve">ной торговой площадке не позднее 00 часов 00 минут (время московское) дня определения участников торгов, а именно не позднее </w:t>
      </w:r>
      <w:r w:rsidR="004D2005">
        <w:rPr>
          <w:szCs w:val="28"/>
        </w:rPr>
        <w:t>2</w:t>
      </w:r>
      <w:r w:rsidR="00F446B9">
        <w:rPr>
          <w:szCs w:val="28"/>
        </w:rPr>
        <w:t>3</w:t>
      </w:r>
      <w:r w:rsidR="00F91765">
        <w:rPr>
          <w:szCs w:val="28"/>
        </w:rPr>
        <w:t xml:space="preserve"> </w:t>
      </w:r>
      <w:r w:rsidR="004D2005">
        <w:rPr>
          <w:szCs w:val="28"/>
        </w:rPr>
        <w:t>июл</w:t>
      </w:r>
      <w:r w:rsidR="00B17BF9">
        <w:rPr>
          <w:szCs w:val="28"/>
        </w:rPr>
        <w:t>я</w:t>
      </w:r>
      <w:r w:rsidRPr="0065699C">
        <w:rPr>
          <w:szCs w:val="28"/>
        </w:rPr>
        <w:t xml:space="preserve"> 20</w:t>
      </w:r>
      <w:r w:rsidR="00503386">
        <w:rPr>
          <w:szCs w:val="28"/>
        </w:rPr>
        <w:t>2</w:t>
      </w:r>
      <w:r w:rsidR="004D2005">
        <w:rPr>
          <w:szCs w:val="28"/>
        </w:rPr>
        <w:t>5</w:t>
      </w:r>
      <w:r w:rsidRPr="0065699C">
        <w:rPr>
          <w:szCs w:val="28"/>
        </w:rPr>
        <w:t xml:space="preserve"> года.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Оператор программными средствами осуществляет блокирование д</w:t>
      </w:r>
      <w:r w:rsidRPr="0065699C">
        <w:rPr>
          <w:szCs w:val="28"/>
        </w:rPr>
        <w:t>е</w:t>
      </w:r>
      <w:r w:rsidRPr="0065699C">
        <w:rPr>
          <w:szCs w:val="28"/>
        </w:rPr>
        <w:t>нежных средств в сумме задатка в момент подачи заявки на участие (при их наличии на лицевом счете Претендента на Универсальной торговой площадке) либо в 00 часов 00 минут (время московское) дня определения участников, ук</w:t>
      </w:r>
      <w:r w:rsidRPr="0065699C">
        <w:rPr>
          <w:szCs w:val="28"/>
        </w:rPr>
        <w:t>а</w:t>
      </w:r>
      <w:r w:rsidRPr="0065699C">
        <w:rPr>
          <w:szCs w:val="28"/>
        </w:rPr>
        <w:t>занного в извещении (</w:t>
      </w:r>
      <w:r w:rsidR="004D2005">
        <w:rPr>
          <w:szCs w:val="28"/>
        </w:rPr>
        <w:t>2</w:t>
      </w:r>
      <w:r w:rsidR="00F446B9">
        <w:rPr>
          <w:szCs w:val="28"/>
        </w:rPr>
        <w:t>3</w:t>
      </w:r>
      <w:r w:rsidR="004D2005">
        <w:rPr>
          <w:szCs w:val="28"/>
        </w:rPr>
        <w:t xml:space="preserve"> июл</w:t>
      </w:r>
      <w:r w:rsidR="00B17BF9">
        <w:rPr>
          <w:szCs w:val="28"/>
        </w:rPr>
        <w:t>я</w:t>
      </w:r>
      <w:r w:rsidR="0013750F" w:rsidRPr="0065699C">
        <w:rPr>
          <w:szCs w:val="28"/>
        </w:rPr>
        <w:t xml:space="preserve"> </w:t>
      </w:r>
      <w:r w:rsidRPr="0065699C">
        <w:rPr>
          <w:szCs w:val="28"/>
        </w:rPr>
        <w:t>20</w:t>
      </w:r>
      <w:r w:rsidR="00503386">
        <w:rPr>
          <w:szCs w:val="28"/>
        </w:rPr>
        <w:t>2</w:t>
      </w:r>
      <w:r w:rsidR="004D2005">
        <w:rPr>
          <w:szCs w:val="28"/>
        </w:rPr>
        <w:t>5</w:t>
      </w:r>
      <w:r w:rsidRPr="0065699C">
        <w:rPr>
          <w:szCs w:val="28"/>
        </w:rPr>
        <w:t xml:space="preserve"> года).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Если денежных средств на лицевом счете Претендента недостаточно для осуществления операции блокирования, то в день определения участников О</w:t>
      </w:r>
      <w:r w:rsidRPr="0065699C">
        <w:rPr>
          <w:szCs w:val="28"/>
        </w:rPr>
        <w:t>р</w:t>
      </w:r>
      <w:r w:rsidRPr="0065699C">
        <w:rPr>
          <w:szCs w:val="28"/>
        </w:rPr>
        <w:t>ганизатору торгов направляется информация о не поступлении Оператору з</w:t>
      </w:r>
      <w:r w:rsidRPr="0065699C">
        <w:rPr>
          <w:szCs w:val="28"/>
        </w:rPr>
        <w:t>а</w:t>
      </w:r>
      <w:r w:rsidRPr="0065699C">
        <w:rPr>
          <w:szCs w:val="28"/>
        </w:rPr>
        <w:t xml:space="preserve">датка от такого Претендента.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lastRenderedPageBreak/>
        <w:t>Задаток для участия в аукционе служит обеспечением в части заключ</w:t>
      </w:r>
      <w:r w:rsidRPr="0065699C">
        <w:rPr>
          <w:szCs w:val="28"/>
        </w:rPr>
        <w:t>е</w:t>
      </w:r>
      <w:r w:rsidRPr="0065699C">
        <w:rPr>
          <w:szCs w:val="28"/>
        </w:rPr>
        <w:t>ния договора, а также в обеспечение исполнения обязательств, предусмотре</w:t>
      </w:r>
      <w:r w:rsidRPr="0065699C">
        <w:rPr>
          <w:szCs w:val="28"/>
        </w:rPr>
        <w:t>н</w:t>
      </w:r>
      <w:r w:rsidRPr="0065699C">
        <w:rPr>
          <w:szCs w:val="28"/>
        </w:rPr>
        <w:t>ных договором купли-продажи.</w:t>
      </w:r>
    </w:p>
    <w:p w:rsidR="0013750F" w:rsidRPr="0013750F" w:rsidRDefault="0011394B" w:rsidP="0013750F">
      <w:pPr>
        <w:spacing w:line="360" w:lineRule="auto"/>
        <w:ind w:firstLine="708"/>
        <w:jc w:val="both"/>
        <w:outlineLvl w:val="3"/>
        <w:rPr>
          <w:szCs w:val="28"/>
        </w:rPr>
      </w:pPr>
      <w:r w:rsidRPr="0013750F">
        <w:rPr>
          <w:szCs w:val="28"/>
        </w:rPr>
        <w:t>Срок зачисления денежных средств на лицевой счет Претендента (Уч</w:t>
      </w:r>
      <w:r w:rsidRPr="0013750F">
        <w:rPr>
          <w:szCs w:val="28"/>
        </w:rPr>
        <w:t>а</w:t>
      </w:r>
      <w:r w:rsidRPr="0013750F">
        <w:rPr>
          <w:szCs w:val="28"/>
        </w:rPr>
        <w:t>стника) на Универсальной торговой платформе – от 1 до 3 рабочих дней. Пл</w:t>
      </w:r>
      <w:r w:rsidRPr="0013750F">
        <w:rPr>
          <w:szCs w:val="28"/>
        </w:rPr>
        <w:t>а</w:t>
      </w:r>
      <w:r w:rsidRPr="0013750F">
        <w:rPr>
          <w:szCs w:val="28"/>
        </w:rPr>
        <w:t>тежи разносятся по лицевым счетам каждый РАБОЧИЙ день по факту посту</w:t>
      </w:r>
      <w:r w:rsidRPr="0013750F">
        <w:rPr>
          <w:szCs w:val="28"/>
        </w:rPr>
        <w:t>п</w:t>
      </w:r>
      <w:r w:rsidRPr="0013750F">
        <w:rPr>
          <w:szCs w:val="28"/>
        </w:rPr>
        <w:t>ления средств по банковским выпискам (т.е. банковский день и рабочий день).</w:t>
      </w:r>
    </w:p>
    <w:p w:rsidR="0011394B" w:rsidRPr="0013750F" w:rsidRDefault="0011394B" w:rsidP="0013750F">
      <w:pPr>
        <w:spacing w:line="360" w:lineRule="auto"/>
        <w:ind w:firstLine="708"/>
        <w:jc w:val="both"/>
        <w:outlineLvl w:val="3"/>
        <w:rPr>
          <w:szCs w:val="28"/>
        </w:rPr>
      </w:pPr>
      <w:r w:rsidRPr="0013750F">
        <w:rPr>
          <w:szCs w:val="28"/>
        </w:rPr>
        <w:t>В случае, если перечисленные денежные средства не зачислены в выш</w:t>
      </w:r>
      <w:r w:rsidRPr="0013750F">
        <w:rPr>
          <w:szCs w:val="28"/>
        </w:rPr>
        <w:t>е</w:t>
      </w:r>
      <w:r w:rsidRPr="0013750F">
        <w:rPr>
          <w:szCs w:val="28"/>
        </w:rPr>
        <w:t xml:space="preserve">указанный срок, необходимо проинформировать об этом оператора, направив обращение на адрес электронной почты </w:t>
      </w:r>
      <w:hyperlink r:id="rId8" w:history="1">
        <w:r w:rsidRPr="0013750F">
          <w:rPr>
            <w:szCs w:val="28"/>
          </w:rPr>
          <w:t>property@sberbank-ast.ru</w:t>
        </w:r>
      </w:hyperlink>
      <w:r w:rsidRPr="0013750F">
        <w:rPr>
          <w:szCs w:val="28"/>
        </w:rPr>
        <w:t xml:space="preserve"> с приложен</w:t>
      </w:r>
      <w:r w:rsidRPr="0013750F">
        <w:rPr>
          <w:szCs w:val="28"/>
        </w:rPr>
        <w:t>и</w:t>
      </w:r>
      <w:r w:rsidRPr="0013750F">
        <w:rPr>
          <w:szCs w:val="28"/>
        </w:rPr>
        <w:t>ем документов, подтверждающих перечисление денежных средств (скан-копия платежного поручения или чек-ордер и т.п.).</w:t>
      </w:r>
    </w:p>
    <w:p w:rsidR="0011394B" w:rsidRPr="0065699C" w:rsidRDefault="0011394B" w:rsidP="0013750F">
      <w:pPr>
        <w:shd w:val="clear" w:color="auto" w:fill="F5F5F5"/>
        <w:spacing w:line="360" w:lineRule="auto"/>
        <w:jc w:val="both"/>
        <w:rPr>
          <w:color w:val="333333"/>
          <w:szCs w:val="28"/>
        </w:rPr>
      </w:pPr>
      <w:r w:rsidRPr="0065699C">
        <w:rPr>
          <w:bCs/>
          <w:i/>
          <w:iCs/>
          <w:color w:val="333333"/>
          <w:szCs w:val="28"/>
        </w:rPr>
        <w:t>Реквизиты банковского счета:</w:t>
      </w:r>
    </w:p>
    <w:p w:rsidR="0011394B" w:rsidRPr="0065699C" w:rsidRDefault="0011394B" w:rsidP="0013750F">
      <w:pPr>
        <w:shd w:val="clear" w:color="auto" w:fill="F5F5F5"/>
        <w:spacing w:line="360" w:lineRule="auto"/>
        <w:jc w:val="both"/>
        <w:rPr>
          <w:color w:val="333333"/>
          <w:szCs w:val="28"/>
        </w:rPr>
      </w:pPr>
      <w:r w:rsidRPr="0065699C">
        <w:rPr>
          <w:bCs/>
          <w:color w:val="333333"/>
          <w:szCs w:val="28"/>
        </w:rPr>
        <w:t>ПОЛУЧАТЕЛЬ:</w:t>
      </w:r>
    </w:p>
    <w:p w:rsidR="0011394B" w:rsidRPr="00A0627C" w:rsidRDefault="0013750F" w:rsidP="0013750F">
      <w:pPr>
        <w:shd w:val="clear" w:color="auto" w:fill="F5F5F5"/>
        <w:spacing w:line="360" w:lineRule="auto"/>
        <w:rPr>
          <w:color w:val="333333"/>
          <w:szCs w:val="28"/>
        </w:rPr>
      </w:pPr>
      <w:r>
        <w:rPr>
          <w:color w:val="333333"/>
          <w:szCs w:val="28"/>
        </w:rPr>
        <w:t>Наименование: АО</w:t>
      </w:r>
      <w:r w:rsidR="0011394B" w:rsidRPr="0065699C">
        <w:rPr>
          <w:color w:val="333333"/>
          <w:szCs w:val="28"/>
        </w:rPr>
        <w:t>"Сбербанк-АСТ"</w:t>
      </w:r>
      <w:r w:rsidR="0011394B" w:rsidRPr="0065699C">
        <w:rPr>
          <w:color w:val="333333"/>
          <w:szCs w:val="28"/>
        </w:rPr>
        <w:br/>
        <w:t>ИНН: 7707308480</w:t>
      </w:r>
      <w:r w:rsidR="0011394B" w:rsidRPr="0065699C">
        <w:rPr>
          <w:color w:val="333333"/>
          <w:szCs w:val="28"/>
        </w:rPr>
        <w:br/>
        <w:t>КПП: 770701001</w:t>
      </w:r>
      <w:r w:rsidR="0011394B" w:rsidRPr="0065699C">
        <w:rPr>
          <w:color w:val="333333"/>
          <w:szCs w:val="28"/>
        </w:rPr>
        <w:br/>
        <w:t xml:space="preserve">Расчетный счет: </w:t>
      </w:r>
      <w:r w:rsidR="00A0627C" w:rsidRPr="00A0627C">
        <w:rPr>
          <w:color w:val="333333"/>
          <w:szCs w:val="28"/>
          <w:shd w:val="clear" w:color="auto" w:fill="F5F5F5"/>
        </w:rPr>
        <w:t>40702810300020038047</w:t>
      </w:r>
    </w:p>
    <w:p w:rsidR="0011394B" w:rsidRPr="0065699C" w:rsidRDefault="0011394B" w:rsidP="0013750F">
      <w:pPr>
        <w:shd w:val="clear" w:color="auto" w:fill="F5F5F5"/>
        <w:tabs>
          <w:tab w:val="left" w:pos="3420"/>
        </w:tabs>
        <w:spacing w:line="360" w:lineRule="auto"/>
        <w:jc w:val="both"/>
        <w:rPr>
          <w:color w:val="333333"/>
          <w:szCs w:val="28"/>
        </w:rPr>
      </w:pPr>
      <w:r w:rsidRPr="0065699C">
        <w:rPr>
          <w:bCs/>
          <w:color w:val="333333"/>
          <w:szCs w:val="28"/>
        </w:rPr>
        <w:t xml:space="preserve">БАНК ПОЛУЧАТЕЛЯ: </w:t>
      </w:r>
      <w:r w:rsidRPr="0065699C">
        <w:rPr>
          <w:bCs/>
          <w:color w:val="333333"/>
          <w:szCs w:val="28"/>
        </w:rPr>
        <w:tab/>
      </w:r>
    </w:p>
    <w:p w:rsidR="00A0627C" w:rsidRPr="00A0627C" w:rsidRDefault="0011394B" w:rsidP="00A0627C">
      <w:pPr>
        <w:shd w:val="clear" w:color="auto" w:fill="F5F5F5"/>
        <w:spacing w:line="360" w:lineRule="auto"/>
        <w:rPr>
          <w:szCs w:val="28"/>
        </w:rPr>
      </w:pPr>
      <w:r w:rsidRPr="0065699C">
        <w:rPr>
          <w:color w:val="333333"/>
          <w:szCs w:val="28"/>
        </w:rPr>
        <w:t>Наименование банка: ПАО "СБЕРБАНК РОССИИ" Г. МОСКВА</w:t>
      </w:r>
      <w:r w:rsidRPr="0065699C">
        <w:rPr>
          <w:color w:val="333333"/>
          <w:szCs w:val="28"/>
        </w:rPr>
        <w:br/>
        <w:t>БИК: 044525225</w:t>
      </w:r>
      <w:r w:rsidRPr="0065699C">
        <w:rPr>
          <w:color w:val="333333"/>
          <w:szCs w:val="28"/>
        </w:rPr>
        <w:br/>
        <w:t xml:space="preserve">Корреспондентский счет: </w:t>
      </w:r>
      <w:r w:rsidR="00A0627C" w:rsidRPr="00A0627C">
        <w:rPr>
          <w:color w:val="333333"/>
          <w:szCs w:val="28"/>
          <w:shd w:val="clear" w:color="auto" w:fill="F5F5F5"/>
        </w:rPr>
        <w:t>30101810400000000225</w:t>
      </w:r>
      <w:r w:rsidR="00A0627C" w:rsidRPr="00A0627C">
        <w:rPr>
          <w:szCs w:val="28"/>
        </w:rPr>
        <w:t xml:space="preserve"> </w:t>
      </w:r>
    </w:p>
    <w:p w:rsidR="0011394B" w:rsidRPr="0013750F" w:rsidRDefault="0011394B" w:rsidP="00A0627C">
      <w:pPr>
        <w:shd w:val="clear" w:color="auto" w:fill="F5F5F5"/>
        <w:spacing w:line="360" w:lineRule="auto"/>
        <w:rPr>
          <w:szCs w:val="28"/>
        </w:rPr>
      </w:pPr>
      <w:r w:rsidRPr="0013750F">
        <w:rPr>
          <w:szCs w:val="28"/>
        </w:rPr>
        <w:t xml:space="preserve">В назначении платежа необходимо указать: </w:t>
      </w:r>
      <w:r w:rsidR="00DF087D" w:rsidRPr="00DF087D">
        <w:rPr>
          <w:szCs w:val="28"/>
        </w:rPr>
        <w:t>Средства для проведения операций по обеспечению участия в электронных процедурах</w:t>
      </w:r>
      <w:r w:rsidRPr="0013750F">
        <w:rPr>
          <w:szCs w:val="28"/>
        </w:rPr>
        <w:t xml:space="preserve"> (ИНН плательщика), НДС не облагается. </w:t>
      </w:r>
    </w:p>
    <w:p w:rsidR="0011394B" w:rsidRPr="0013750F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13750F">
        <w:rPr>
          <w:szCs w:val="28"/>
        </w:rPr>
        <w:t>Денежные средства, перечисленные за Участника третьим лицом, не з</w:t>
      </w:r>
      <w:r w:rsidRPr="0013750F">
        <w:rPr>
          <w:szCs w:val="28"/>
        </w:rPr>
        <w:t>а</w:t>
      </w:r>
      <w:r w:rsidRPr="0013750F">
        <w:rPr>
          <w:szCs w:val="28"/>
        </w:rPr>
        <w:t xml:space="preserve">числяются на счет такого Участника на Универсальной торговой платформе. </w:t>
      </w:r>
    </w:p>
    <w:p w:rsidR="0011394B" w:rsidRPr="0013750F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13750F">
        <w:rPr>
          <w:szCs w:val="28"/>
        </w:rPr>
        <w:t xml:space="preserve">Образец платежного поручения приведен на электронной площадке по адресу: http://utp.sberbank-ast.ru/AP/Notice/653/Requisites . </w:t>
      </w:r>
    </w:p>
    <w:p w:rsidR="0011394B" w:rsidRPr="0013750F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13750F">
        <w:rPr>
          <w:szCs w:val="28"/>
        </w:rPr>
        <w:t>При уклонении или отказе победителя аукциона от заключения в уст</w:t>
      </w:r>
      <w:r w:rsidRPr="0013750F">
        <w:rPr>
          <w:szCs w:val="28"/>
        </w:rPr>
        <w:t>а</w:t>
      </w:r>
      <w:r w:rsidRPr="0013750F">
        <w:rPr>
          <w:szCs w:val="28"/>
        </w:rPr>
        <w:t>новленный срок договора купли-продажи имущества результаты продажи а</w:t>
      </w:r>
      <w:r w:rsidRPr="0013750F">
        <w:rPr>
          <w:szCs w:val="28"/>
        </w:rPr>
        <w:t>н</w:t>
      </w:r>
      <w:r w:rsidRPr="0013750F">
        <w:rPr>
          <w:szCs w:val="28"/>
        </w:rPr>
        <w:lastRenderedPageBreak/>
        <w:t>нулируются, победитель утрачивает право на заключение указанного договора, задаток ему не возвращается.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Данное информационное сообщение является публичной офертой для з</w:t>
      </w:r>
      <w:r w:rsidRPr="0065699C">
        <w:rPr>
          <w:szCs w:val="28"/>
        </w:rPr>
        <w:t>а</w:t>
      </w:r>
      <w:r w:rsidRPr="0065699C">
        <w:rPr>
          <w:szCs w:val="28"/>
        </w:rPr>
        <w:t>ключения договора о задатке в соответствии со статьей 437 Гражданского к</w:t>
      </w:r>
      <w:r w:rsidRPr="0065699C">
        <w:rPr>
          <w:szCs w:val="28"/>
        </w:rPr>
        <w:t>о</w:t>
      </w:r>
      <w:r w:rsidRPr="0065699C">
        <w:rPr>
          <w:szCs w:val="28"/>
        </w:rPr>
        <w:t>декса Российской Федерации, а подача претендентом заявки на участие в ау</w:t>
      </w:r>
      <w:r w:rsidRPr="0065699C">
        <w:rPr>
          <w:szCs w:val="28"/>
        </w:rPr>
        <w:t>к</w:t>
      </w:r>
      <w:r w:rsidRPr="0065699C">
        <w:rPr>
          <w:szCs w:val="28"/>
        </w:rPr>
        <w:t>ционе и перечисление задатка являются акцептом такой оферты, после чего д</w:t>
      </w:r>
      <w:r w:rsidRPr="0065699C">
        <w:rPr>
          <w:szCs w:val="28"/>
        </w:rPr>
        <w:t>о</w:t>
      </w:r>
      <w:r w:rsidRPr="0065699C">
        <w:rPr>
          <w:szCs w:val="28"/>
        </w:rPr>
        <w:t>говор о задатке считается заключенным в письменной форме на условиях н</w:t>
      </w:r>
      <w:r w:rsidRPr="0065699C">
        <w:rPr>
          <w:szCs w:val="28"/>
        </w:rPr>
        <w:t>а</w:t>
      </w:r>
      <w:r w:rsidRPr="0065699C">
        <w:rPr>
          <w:szCs w:val="28"/>
        </w:rPr>
        <w:t xml:space="preserve">стоящего информационного сообщения.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Платежи по перечислению задатка для участия в торгах и порядок во</w:t>
      </w:r>
      <w:r w:rsidRPr="0065699C">
        <w:rPr>
          <w:szCs w:val="28"/>
        </w:rPr>
        <w:t>з</w:t>
      </w:r>
      <w:r w:rsidRPr="0065699C">
        <w:rPr>
          <w:szCs w:val="28"/>
        </w:rPr>
        <w:t xml:space="preserve">врата задатка осуществляются в соответствии с Регламентом электронной площадки.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Задаток возвращается всем участникам аукциона, кроме победителя, в течение 5 (пяти) календарных дней с даты подведения итогов аукциона. Зад</w:t>
      </w:r>
      <w:r w:rsidRPr="0065699C">
        <w:rPr>
          <w:szCs w:val="28"/>
        </w:rPr>
        <w:t>а</w:t>
      </w:r>
      <w:r w:rsidRPr="0065699C">
        <w:rPr>
          <w:szCs w:val="28"/>
        </w:rPr>
        <w:t xml:space="preserve">ток, перечисленный победителем аукциона, засчитывается в сумму платежа по договору купли-продажи.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t>В случае расторжения договора купли-продажи по вине Покупателя, з</w:t>
      </w:r>
      <w:r w:rsidRPr="0065699C">
        <w:rPr>
          <w:szCs w:val="28"/>
        </w:rPr>
        <w:t>а</w:t>
      </w:r>
      <w:r w:rsidRPr="0065699C">
        <w:rPr>
          <w:szCs w:val="28"/>
        </w:rPr>
        <w:t>даток не возвращается и остается у Продавца.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Претендент не допускается к участию в продаже по следующим основ</w:t>
      </w:r>
      <w:r w:rsidRPr="0065699C">
        <w:rPr>
          <w:szCs w:val="28"/>
        </w:rPr>
        <w:t>а</w:t>
      </w:r>
      <w:r w:rsidRPr="0065699C">
        <w:rPr>
          <w:szCs w:val="28"/>
        </w:rPr>
        <w:t>ниям:</w:t>
      </w:r>
    </w:p>
    <w:p w:rsidR="0011394B" w:rsidRPr="0013750F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t xml:space="preserve"> -представленные документы </w:t>
      </w:r>
      <w:r w:rsidRPr="0013750F">
        <w:rPr>
          <w:szCs w:val="28"/>
        </w:rPr>
        <w:t>не подтверждают право претендента быть пок</w:t>
      </w:r>
      <w:r w:rsidRPr="0013750F">
        <w:rPr>
          <w:szCs w:val="28"/>
        </w:rPr>
        <w:t>у</w:t>
      </w:r>
      <w:r w:rsidRPr="0013750F">
        <w:rPr>
          <w:szCs w:val="28"/>
        </w:rPr>
        <w:t>пателем в соответствии с законодательством Российской Федерации.</w:t>
      </w:r>
    </w:p>
    <w:p w:rsidR="0011394B" w:rsidRPr="0065699C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t>-представлены не все документы в соответствии с перечнем, указанным в и</w:t>
      </w:r>
      <w:r w:rsidRPr="0065699C">
        <w:rPr>
          <w:szCs w:val="28"/>
        </w:rPr>
        <w:t>н</w:t>
      </w:r>
      <w:r w:rsidRPr="0065699C">
        <w:rPr>
          <w:szCs w:val="28"/>
        </w:rPr>
        <w:t>формационном сообщении (за исключением предложений о цене муниципал</w:t>
      </w:r>
      <w:r w:rsidRPr="0065699C">
        <w:rPr>
          <w:szCs w:val="28"/>
        </w:rPr>
        <w:t>ь</w:t>
      </w:r>
      <w:r w:rsidRPr="0065699C">
        <w:rPr>
          <w:szCs w:val="28"/>
        </w:rPr>
        <w:t>ного имущества на аукционе), или оформление указанных документов не соо</w:t>
      </w:r>
      <w:r w:rsidRPr="0065699C">
        <w:rPr>
          <w:szCs w:val="28"/>
        </w:rPr>
        <w:t>т</w:t>
      </w:r>
      <w:r w:rsidRPr="0065699C">
        <w:rPr>
          <w:szCs w:val="28"/>
        </w:rPr>
        <w:t xml:space="preserve">ветствует законодательству Российской Федерации; </w:t>
      </w:r>
    </w:p>
    <w:p w:rsidR="0011394B" w:rsidRPr="0065699C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t xml:space="preserve">-заявка подана лицом, не уполномоченным претендентом на осуществление таких действий; </w:t>
      </w:r>
    </w:p>
    <w:p w:rsidR="0011394B" w:rsidRPr="0065699C" w:rsidRDefault="0011394B" w:rsidP="0013750F">
      <w:pPr>
        <w:spacing w:line="360" w:lineRule="auto"/>
        <w:jc w:val="both"/>
        <w:rPr>
          <w:szCs w:val="28"/>
        </w:rPr>
      </w:pPr>
      <w:r w:rsidRPr="0065699C">
        <w:rPr>
          <w:szCs w:val="28"/>
        </w:rPr>
        <w:t>-не подтверждено поступление в установленный срок задатка на счета, указа</w:t>
      </w:r>
      <w:r w:rsidRPr="0065699C">
        <w:rPr>
          <w:szCs w:val="28"/>
        </w:rPr>
        <w:t>н</w:t>
      </w:r>
      <w:r w:rsidRPr="0065699C">
        <w:rPr>
          <w:szCs w:val="28"/>
        </w:rPr>
        <w:t xml:space="preserve">ные в информационном сообщении. </w:t>
      </w:r>
    </w:p>
    <w:p w:rsidR="0011394B" w:rsidRPr="0065699C" w:rsidRDefault="0011394B" w:rsidP="0013750F">
      <w:pPr>
        <w:spacing w:line="360" w:lineRule="auto"/>
        <w:jc w:val="both"/>
        <w:rPr>
          <w:szCs w:val="28"/>
        </w:rPr>
      </w:pP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lastRenderedPageBreak/>
        <w:t>Продавец в день рассмотрения заявок и документов Претендентов по</w:t>
      </w:r>
      <w:r w:rsidRPr="0065699C">
        <w:rPr>
          <w:szCs w:val="28"/>
        </w:rPr>
        <w:t>д</w:t>
      </w:r>
      <w:r w:rsidRPr="0065699C">
        <w:rPr>
          <w:szCs w:val="28"/>
        </w:rPr>
        <w:t>писывает протокол о признании Претендентов участниками, в котором прив</w:t>
      </w:r>
      <w:r w:rsidRPr="0065699C">
        <w:rPr>
          <w:szCs w:val="28"/>
        </w:rPr>
        <w:t>о</w:t>
      </w:r>
      <w:r w:rsidRPr="0065699C">
        <w:rPr>
          <w:szCs w:val="28"/>
        </w:rPr>
        <w:t>дится перечень принятых заявок (с указанием имен (наименований) Прете</w:t>
      </w:r>
      <w:r w:rsidRPr="0065699C">
        <w:rPr>
          <w:szCs w:val="28"/>
        </w:rPr>
        <w:t>н</w:t>
      </w:r>
      <w:r w:rsidRPr="0065699C">
        <w:rPr>
          <w:szCs w:val="28"/>
        </w:rPr>
        <w:t>дентов), перечень отозванных заявок, имена (наименования) Претендентов, признанных участниками, а также имена (наименования) Претендентов, кот</w:t>
      </w:r>
      <w:r w:rsidRPr="0065699C">
        <w:rPr>
          <w:szCs w:val="28"/>
        </w:rPr>
        <w:t>о</w:t>
      </w:r>
      <w:r w:rsidRPr="0065699C">
        <w:rPr>
          <w:szCs w:val="28"/>
        </w:rPr>
        <w:t>рым было отказано в допуске к участию в аукционе, с указанием оснований т</w:t>
      </w:r>
      <w:r w:rsidRPr="0065699C">
        <w:rPr>
          <w:szCs w:val="28"/>
        </w:rPr>
        <w:t>а</w:t>
      </w:r>
      <w:r w:rsidRPr="0065699C">
        <w:rPr>
          <w:szCs w:val="28"/>
        </w:rPr>
        <w:t xml:space="preserve">кого отказа.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Претендент приобретает статус участника аукциона с момента подпис</w:t>
      </w:r>
      <w:r w:rsidRPr="0065699C">
        <w:rPr>
          <w:szCs w:val="28"/>
        </w:rPr>
        <w:t>а</w:t>
      </w:r>
      <w:r w:rsidRPr="0065699C">
        <w:rPr>
          <w:szCs w:val="28"/>
        </w:rPr>
        <w:t xml:space="preserve">ния протокола о признании Претендентов участниками аукциона.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</w:t>
      </w:r>
      <w:r w:rsidRPr="0065699C">
        <w:rPr>
          <w:szCs w:val="28"/>
        </w:rPr>
        <w:t>а</w:t>
      </w:r>
      <w:r w:rsidRPr="0065699C">
        <w:rPr>
          <w:szCs w:val="28"/>
        </w:rPr>
        <w:t xml:space="preserve">зе в признании участниками аукциона с указанием оснований отказа. </w:t>
      </w:r>
    </w:p>
    <w:p w:rsidR="0011394B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9" w:history="1">
        <w:r w:rsidRPr="0065699C">
          <w:rPr>
            <w:rStyle w:val="af0"/>
            <w:szCs w:val="28"/>
          </w:rPr>
          <w:t>www.torgi.gov.ru</w:t>
        </w:r>
      </w:hyperlink>
      <w:r w:rsidRPr="0065699C">
        <w:rPr>
          <w:b/>
          <w:szCs w:val="28"/>
        </w:rPr>
        <w:t>.</w:t>
      </w:r>
    </w:p>
    <w:p w:rsidR="0011394B" w:rsidRPr="0065699C" w:rsidRDefault="0013750F" w:rsidP="00BB37BF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И</w:t>
      </w:r>
      <w:r w:rsidR="0011394B" w:rsidRPr="0065699C">
        <w:rPr>
          <w:szCs w:val="28"/>
        </w:rPr>
        <w:t>нформационное сообщение о проведении электронной продажи объе</w:t>
      </w:r>
      <w:r w:rsidR="0011394B" w:rsidRPr="0065699C">
        <w:rPr>
          <w:szCs w:val="28"/>
        </w:rPr>
        <w:t>к</w:t>
      </w:r>
      <w:r w:rsidR="0011394B" w:rsidRPr="0065699C">
        <w:rPr>
          <w:szCs w:val="28"/>
        </w:rPr>
        <w:t>тов</w:t>
      </w:r>
      <w:r w:rsidR="0011394B" w:rsidRPr="0065699C">
        <w:rPr>
          <w:b/>
          <w:szCs w:val="28"/>
        </w:rPr>
        <w:t xml:space="preserve"> </w:t>
      </w:r>
      <w:r w:rsidRPr="0013750F">
        <w:rPr>
          <w:szCs w:val="28"/>
        </w:rPr>
        <w:t>в форме аукциона</w:t>
      </w:r>
      <w:r w:rsidR="0011394B" w:rsidRPr="0065699C">
        <w:rPr>
          <w:szCs w:val="28"/>
        </w:rPr>
        <w:t>, а также образец договора купли-продажи имущества размещается на официальном сайте Российской Федерации для размещения информации о проведении торгов www.torgi.gov.ru, официальном сайте Пр</w:t>
      </w:r>
      <w:r w:rsidR="0011394B" w:rsidRPr="0065699C">
        <w:rPr>
          <w:szCs w:val="28"/>
        </w:rPr>
        <w:t>о</w:t>
      </w:r>
      <w:r w:rsidR="005F54FC">
        <w:rPr>
          <w:szCs w:val="28"/>
        </w:rPr>
        <w:t xml:space="preserve">давца </w:t>
      </w:r>
      <w:r w:rsidR="005F54FC" w:rsidRPr="00A0627C">
        <w:rPr>
          <w:szCs w:val="28"/>
        </w:rPr>
        <w:t>http://admdaro.</w:t>
      </w:r>
      <w:r w:rsidR="00D34942" w:rsidRPr="00A0627C">
        <w:rPr>
          <w:szCs w:val="28"/>
          <w:lang w:val="en-US"/>
        </w:rPr>
        <w:t>gosuslugi</w:t>
      </w:r>
      <w:r w:rsidR="00D34942" w:rsidRPr="00A0627C">
        <w:rPr>
          <w:szCs w:val="28"/>
        </w:rPr>
        <w:t>.</w:t>
      </w:r>
      <w:r w:rsidR="005F54FC" w:rsidRPr="00A0627C">
        <w:rPr>
          <w:szCs w:val="28"/>
        </w:rPr>
        <w:t>ru/</w:t>
      </w:r>
      <w:r w:rsidR="0011394B" w:rsidRPr="0065699C">
        <w:rPr>
          <w:szCs w:val="28"/>
        </w:rPr>
        <w:t xml:space="preserve"> и в открытой для доступа неограниченного круга лиц части электронной площадки на сайте http://utp.sberbank-ast.ru</w:t>
      </w:r>
      <w:r w:rsidR="0011394B" w:rsidRPr="0065699C">
        <w:rPr>
          <w:b/>
          <w:szCs w:val="28"/>
        </w:rPr>
        <w:t>.</w:t>
      </w:r>
      <w:r w:rsidR="0011394B" w:rsidRPr="0065699C">
        <w:rPr>
          <w:szCs w:val="28"/>
        </w:rPr>
        <w:t xml:space="preserve">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Любое заинтересованное лицо независимо от регистрации на электро</w:t>
      </w:r>
      <w:r w:rsidRPr="0065699C">
        <w:rPr>
          <w:szCs w:val="28"/>
        </w:rPr>
        <w:t>н</w:t>
      </w:r>
      <w:r w:rsidRPr="0065699C">
        <w:rPr>
          <w:szCs w:val="28"/>
        </w:rPr>
        <w:t xml:space="preserve">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Такой запрос в режиме реального времени направляется в «личный каб</w:t>
      </w:r>
      <w:r w:rsidRPr="0065699C">
        <w:rPr>
          <w:szCs w:val="28"/>
        </w:rPr>
        <w:t>и</w:t>
      </w:r>
      <w:r w:rsidRPr="0065699C">
        <w:rPr>
          <w:szCs w:val="28"/>
        </w:rPr>
        <w:t xml:space="preserve">нет» Продавца для рассмотрения при условии, что запрос поступил Продавцу торгов не позднее 5 (пяти) рабочих дней до даты окончания подачи заявок.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lastRenderedPageBreak/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 w:rsidR="0011394B" w:rsidRPr="00BB37BF" w:rsidRDefault="00525E53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Любое заинтересованное лицо независимо от регистрации на электро</w:t>
      </w:r>
      <w:r w:rsidRPr="0065699C">
        <w:rPr>
          <w:szCs w:val="28"/>
        </w:rPr>
        <w:t>н</w:t>
      </w:r>
      <w:r w:rsidRPr="0065699C">
        <w:rPr>
          <w:szCs w:val="28"/>
        </w:rPr>
        <w:t>ной площадке со дня начала приема заявок вправе осмотреть выставленные на продажу объекты</w:t>
      </w:r>
      <w:r w:rsidRPr="0065699C">
        <w:rPr>
          <w:b/>
          <w:szCs w:val="28"/>
        </w:rPr>
        <w:t xml:space="preserve"> </w:t>
      </w:r>
      <w:r w:rsidRPr="00BB37BF">
        <w:rPr>
          <w:szCs w:val="28"/>
        </w:rPr>
        <w:t>муниципальной собственности, для чего необходимо предв</w:t>
      </w:r>
      <w:r w:rsidRPr="00BB37BF">
        <w:rPr>
          <w:szCs w:val="28"/>
        </w:rPr>
        <w:t>а</w:t>
      </w:r>
      <w:r w:rsidRPr="00BB37BF">
        <w:rPr>
          <w:szCs w:val="28"/>
        </w:rPr>
        <w:t>рительно договориться (не позднее чем за 2 рабочих дня) об осмотре с пре</w:t>
      </w:r>
      <w:r w:rsidRPr="00BB37BF">
        <w:rPr>
          <w:szCs w:val="28"/>
        </w:rPr>
        <w:t>д</w:t>
      </w:r>
      <w:r w:rsidRPr="00BB37BF">
        <w:rPr>
          <w:szCs w:val="28"/>
        </w:rPr>
        <w:t>ставителем Продавца по телефону 8 (</w:t>
      </w:r>
      <w:r>
        <w:rPr>
          <w:szCs w:val="28"/>
        </w:rPr>
        <w:t>83336</w:t>
      </w:r>
      <w:r w:rsidRPr="00BB37BF">
        <w:rPr>
          <w:szCs w:val="28"/>
        </w:rPr>
        <w:t xml:space="preserve">) </w:t>
      </w:r>
      <w:r>
        <w:rPr>
          <w:szCs w:val="28"/>
        </w:rPr>
        <w:t>2290</w:t>
      </w:r>
      <w:r w:rsidR="009E56C2">
        <w:rPr>
          <w:szCs w:val="28"/>
        </w:rPr>
        <w:t>1</w:t>
      </w:r>
      <w:r w:rsidR="0011394B" w:rsidRPr="00BB37BF">
        <w:rPr>
          <w:szCs w:val="28"/>
        </w:rPr>
        <w:t xml:space="preserve">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t xml:space="preserve">Ознакомление с документацией по продаваемым объектам и условиями договора купли-продажи имущества осуществляется </w:t>
      </w:r>
      <w:r w:rsidR="00BB37BF" w:rsidRPr="00251224">
        <w:rPr>
          <w:szCs w:val="28"/>
        </w:rPr>
        <w:t>по адресу: ул. Набере</w:t>
      </w:r>
      <w:r w:rsidR="00BB37BF" w:rsidRPr="00251224">
        <w:rPr>
          <w:szCs w:val="28"/>
        </w:rPr>
        <w:t>ж</w:t>
      </w:r>
      <w:r w:rsidR="00BB37BF" w:rsidRPr="00251224">
        <w:rPr>
          <w:szCs w:val="28"/>
        </w:rPr>
        <w:t xml:space="preserve">ная, </w:t>
      </w:r>
      <w:r w:rsidR="00BB37BF">
        <w:rPr>
          <w:szCs w:val="28"/>
        </w:rPr>
        <w:t xml:space="preserve">     </w:t>
      </w:r>
      <w:r w:rsidR="00BB37BF" w:rsidRPr="00251224">
        <w:rPr>
          <w:szCs w:val="28"/>
        </w:rPr>
        <w:t>дом 8, каб. 18, 20 пгт Даровской, в рабочие дни с 09.00 до 16.00, пер</w:t>
      </w:r>
      <w:r w:rsidR="00BB37BF" w:rsidRPr="00251224">
        <w:rPr>
          <w:szCs w:val="28"/>
        </w:rPr>
        <w:t>е</w:t>
      </w:r>
      <w:r w:rsidR="00BB37BF" w:rsidRPr="00251224">
        <w:rPr>
          <w:szCs w:val="28"/>
        </w:rPr>
        <w:t>рыв на обед с 12.00 до 13.00</w:t>
      </w:r>
      <w:r w:rsidR="00BB37BF">
        <w:rPr>
          <w:szCs w:val="28"/>
        </w:rPr>
        <w:t>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t>Данное информационное сообщение является публичной офертой, Пр</w:t>
      </w:r>
      <w:r w:rsidRPr="0065699C">
        <w:rPr>
          <w:szCs w:val="28"/>
        </w:rPr>
        <w:t>е</w:t>
      </w:r>
      <w:r w:rsidRPr="0065699C">
        <w:rPr>
          <w:szCs w:val="28"/>
        </w:rPr>
        <w:t>тендент, подавший заявку и ставший Победителем торгов, но не реализова</w:t>
      </w:r>
      <w:r w:rsidRPr="0065699C">
        <w:rPr>
          <w:szCs w:val="28"/>
        </w:rPr>
        <w:t>в</w:t>
      </w:r>
      <w:r w:rsidRPr="0065699C">
        <w:rPr>
          <w:szCs w:val="28"/>
        </w:rPr>
        <w:t>ший свое право на осмотр объекта и изучение технической документации, сч</w:t>
      </w:r>
      <w:r w:rsidRPr="0065699C">
        <w:rPr>
          <w:szCs w:val="28"/>
        </w:rPr>
        <w:t>и</w:t>
      </w:r>
      <w:r w:rsidRPr="0065699C">
        <w:rPr>
          <w:szCs w:val="28"/>
        </w:rPr>
        <w:t>тается уведомленным о техническом состоянии объекта.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Подача предложений о цене проводится в день и время, указанные в и</w:t>
      </w:r>
      <w:r w:rsidRPr="0065699C">
        <w:rPr>
          <w:szCs w:val="28"/>
        </w:rPr>
        <w:t>з</w:t>
      </w:r>
      <w:r w:rsidRPr="0065699C">
        <w:rPr>
          <w:szCs w:val="28"/>
        </w:rPr>
        <w:t>вещении о проведении торгов на электронной площадке – универсальная то</w:t>
      </w:r>
      <w:r w:rsidRPr="0065699C">
        <w:rPr>
          <w:szCs w:val="28"/>
        </w:rPr>
        <w:t>р</w:t>
      </w:r>
      <w:r w:rsidRPr="0065699C">
        <w:rPr>
          <w:szCs w:val="28"/>
        </w:rPr>
        <w:t xml:space="preserve">говая платформа ЗАО «Сбербанк-АСТ», размещенная на сайте http://utp.sberbank-ast.ru в сети Интернет. 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Подача предложений в торговом зале возможна только в случае провед</w:t>
      </w:r>
      <w:r w:rsidRPr="0065699C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6569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ния продажи имущества </w:t>
      </w:r>
      <w:r w:rsidR="00F91765">
        <w:rPr>
          <w:rFonts w:ascii="Times New Roman" w:eastAsiaTheme="minorHAnsi" w:hAnsi="Times New Roman" w:cs="Times New Roman"/>
          <w:sz w:val="28"/>
          <w:szCs w:val="28"/>
          <w:lang w:eastAsia="en-US"/>
        </w:rPr>
        <w:t>в форме аукциона</w:t>
      </w:r>
      <w:r w:rsidRPr="0065699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(в случае наличия двух или более допущенных участников).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В установленные дату и время начала проведения торгов у Участника, допущенного к торгам, появляется возможность войти в Торговый зал и пр</w:t>
      </w:r>
      <w:r w:rsidRPr="0065699C">
        <w:rPr>
          <w:szCs w:val="28"/>
        </w:rPr>
        <w:t>и</w:t>
      </w:r>
      <w:r w:rsidRPr="0065699C">
        <w:rPr>
          <w:szCs w:val="28"/>
        </w:rPr>
        <w:t xml:space="preserve">нять участие в торгах. Подача предложений о цене осуществляется в личном кабинете участника посредством штатного интерфейса.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b/>
          <w:szCs w:val="28"/>
        </w:rPr>
      </w:pPr>
      <w:r w:rsidRPr="0065699C">
        <w:rPr>
          <w:szCs w:val="28"/>
        </w:rPr>
        <w:t>Подача предложений о цене для многолотовых процедур осуществляется отдельно по каждому лоту. Сроки проведения аукциона для всех лотов уст</w:t>
      </w:r>
      <w:r w:rsidRPr="0065699C">
        <w:rPr>
          <w:szCs w:val="28"/>
        </w:rPr>
        <w:t>а</w:t>
      </w:r>
      <w:r w:rsidRPr="0065699C">
        <w:rPr>
          <w:szCs w:val="28"/>
        </w:rPr>
        <w:t>навливаются единые.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Процедура продажи в электронной форме проводится в день и во время, указанные в информационном сообщении о продаже имущества</w:t>
      </w:r>
      <w:r w:rsidR="00BB37BF">
        <w:rPr>
          <w:rFonts w:ascii="Times New Roman" w:hAnsi="Times New Roman" w:cs="Times New Roman"/>
          <w:sz w:val="28"/>
          <w:szCs w:val="28"/>
          <w:lang w:eastAsia="en-US"/>
        </w:rPr>
        <w:t>, путем пов</w:t>
      </w:r>
      <w:r w:rsidR="00BB37BF"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="00BB37BF">
        <w:rPr>
          <w:rFonts w:ascii="Times New Roman" w:hAnsi="Times New Roman" w:cs="Times New Roman"/>
          <w:sz w:val="28"/>
          <w:szCs w:val="28"/>
          <w:lang w:eastAsia="en-US"/>
        </w:rPr>
        <w:t>шения начальной (минимальной)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 цены </w:t>
      </w:r>
      <w:r w:rsidR="00BB37BF">
        <w:rPr>
          <w:rFonts w:ascii="Times New Roman" w:hAnsi="Times New Roman" w:cs="Times New Roman"/>
          <w:sz w:val="28"/>
          <w:szCs w:val="28"/>
          <w:lang w:eastAsia="en-US"/>
        </w:rPr>
        <w:t>договора (цены лота)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BB37BF"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указанной в и</w:t>
      </w:r>
      <w:r w:rsidR="00BB37BF"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="00BB37BF">
        <w:rPr>
          <w:rFonts w:ascii="Times New Roman" w:hAnsi="Times New Roman" w:cs="Times New Roman"/>
          <w:sz w:val="28"/>
          <w:szCs w:val="28"/>
          <w:lang w:eastAsia="en-US"/>
        </w:rPr>
        <w:t>вещении о проведении аукциона, на «шаг аукциона».</w:t>
      </w:r>
    </w:p>
    <w:p w:rsidR="0011394B" w:rsidRPr="0065699C" w:rsidRDefault="00BB37BF" w:rsidP="00BB37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«Шаг аукциона</w:t>
      </w:r>
      <w:r w:rsidR="0011394B" w:rsidRPr="0065699C">
        <w:rPr>
          <w:rFonts w:ascii="Times New Roman" w:hAnsi="Times New Roman" w:cs="Times New Roman"/>
          <w:sz w:val="28"/>
          <w:szCs w:val="28"/>
          <w:lang w:eastAsia="en-US"/>
        </w:rPr>
        <w:t>» устанавливается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 размере пяти процентов начальной</w:t>
      </w:r>
      <w:r w:rsidR="0011394B"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(минимальной)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 цены </w:t>
      </w:r>
      <w:r>
        <w:rPr>
          <w:rFonts w:ascii="Times New Roman" w:hAnsi="Times New Roman" w:cs="Times New Roman"/>
          <w:sz w:val="28"/>
          <w:szCs w:val="28"/>
          <w:lang w:eastAsia="en-US"/>
        </w:rPr>
        <w:t>договора (цены лота)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указанной в извещении о провед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hAnsi="Times New Roman" w:cs="Times New Roman"/>
          <w:sz w:val="28"/>
          <w:szCs w:val="28"/>
          <w:lang w:eastAsia="en-US"/>
        </w:rPr>
        <w:t>нии аукциона.</w:t>
      </w:r>
    </w:p>
    <w:p w:rsidR="0011394B" w:rsidRPr="002A7EC1" w:rsidRDefault="002A7EC1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7EC1">
        <w:rPr>
          <w:rFonts w:ascii="Times New Roman" w:hAnsi="Times New Roman" w:cs="Times New Roman"/>
          <w:sz w:val="28"/>
          <w:szCs w:val="28"/>
          <w:lang w:eastAsia="en-US"/>
        </w:rPr>
        <w:t>В случае,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если в течение указанного времени поступило предложение о начальной цене, то время для предоставления следующих предложений цене продлевается на 10 (десять) минут со времени предоставления каждого сл</w:t>
      </w:r>
      <w:r>
        <w:rPr>
          <w:rFonts w:ascii="Times New Roman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hAnsi="Times New Roman" w:cs="Times New Roman"/>
          <w:sz w:val="28"/>
          <w:szCs w:val="28"/>
          <w:lang w:eastAsia="en-US"/>
        </w:rPr>
        <w:t>дующего предложения.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 Победителем </w:t>
      </w:r>
      <w:r w:rsidR="002A7EC1">
        <w:rPr>
          <w:rFonts w:ascii="Times New Roman" w:hAnsi="Times New Roman" w:cs="Times New Roman"/>
          <w:sz w:val="28"/>
          <w:szCs w:val="28"/>
          <w:lang w:eastAsia="en-US"/>
        </w:rPr>
        <w:t>аукциона признается участник, предложивший наиболее высокую цену имущества.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Со времени начала проведения процедуры </w:t>
      </w:r>
      <w:r w:rsidR="002A7EC1">
        <w:rPr>
          <w:rFonts w:ascii="Times New Roman" w:hAnsi="Times New Roman" w:cs="Times New Roman"/>
          <w:sz w:val="28"/>
          <w:szCs w:val="28"/>
          <w:lang w:eastAsia="en-US"/>
        </w:rPr>
        <w:t xml:space="preserve">аукциона 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в электронной фо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ме Организатором размещается: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>а) в открытой части электронной площадки - информация о начале пр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ведения процедуры </w:t>
      </w:r>
      <w:r w:rsidR="002A7EC1">
        <w:rPr>
          <w:rFonts w:ascii="Times New Roman" w:hAnsi="Times New Roman" w:cs="Times New Roman"/>
          <w:sz w:val="28"/>
          <w:szCs w:val="28"/>
          <w:lang w:eastAsia="en-US"/>
        </w:rPr>
        <w:t>аукциона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 в электронной форме с указанием наименования имущества, цены первоначального предложения, минимальной цены предл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жения, предлагаемой цены продажи имущества в режиме реального времени, подтверждения (не подтверждения) участниками предложения о цене имущ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ства;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>б) в закрытой части электронной площадки - помимо информации, ра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мещаемой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</w:t>
      </w:r>
      <w:r w:rsidR="002A7EC1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11394B" w:rsidRPr="0065699C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t xml:space="preserve">Во время проведения процедуры продажи </w:t>
      </w:r>
      <w:r w:rsidR="00FF2DCB">
        <w:rPr>
          <w:rFonts w:ascii="Times New Roman" w:hAnsi="Times New Roman" w:cs="Times New Roman"/>
          <w:sz w:val="28"/>
          <w:szCs w:val="28"/>
          <w:lang w:eastAsia="en-US"/>
        </w:rPr>
        <w:t xml:space="preserve">имущества на аукционе 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в эле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тронной форме Организатор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11394B" w:rsidRDefault="0011394B" w:rsidP="001375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5699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Ход проведения процедуры продажи в электронной форме фиксируется Организатором в электронном журнале, который направляется Продавцу в т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чение одного часа со времени завершения приема предложений о цене имущ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65699C">
        <w:rPr>
          <w:rFonts w:ascii="Times New Roman" w:hAnsi="Times New Roman" w:cs="Times New Roman"/>
          <w:sz w:val="28"/>
          <w:szCs w:val="28"/>
          <w:lang w:eastAsia="en-US"/>
        </w:rPr>
        <w:t>ства для подведения итогов продажи в электронной форме путем оформления протокола об итогах такой продажи.</w:t>
      </w:r>
    </w:p>
    <w:p w:rsidR="00372BFB" w:rsidRDefault="00372BFB" w:rsidP="00372B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Аукцион признается несостоявшимся в следующих случаях: </w:t>
      </w:r>
    </w:p>
    <w:p w:rsidR="00372BFB" w:rsidRPr="00372BFB" w:rsidRDefault="00372BFB" w:rsidP="00372BFB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не было подано ни одной заявки на участие в аукционе либо ни один из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тендентов не признан участником; </w:t>
      </w:r>
    </w:p>
    <w:p w:rsidR="00372BFB" w:rsidRPr="00372BFB" w:rsidRDefault="00372BFB" w:rsidP="00372BFB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принято решение о признании только одного Претендента Участником; </w:t>
      </w:r>
    </w:p>
    <w:p w:rsidR="00372BFB" w:rsidRPr="00372BFB" w:rsidRDefault="00372BFB" w:rsidP="00372BFB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ни один из Участников не сделал предложение о цене. </w:t>
      </w:r>
    </w:p>
    <w:p w:rsidR="00372BFB" w:rsidRDefault="00372BFB" w:rsidP="00372B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>Решение  о  признании  аукциона  несостоявшимся  оформляется прот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колом об итогах аукциона.</w:t>
      </w:r>
    </w:p>
    <w:p w:rsidR="00372BFB" w:rsidRDefault="00372BFB" w:rsidP="00372B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>Организатор  процедуры  посредством  штатного  интерфейса  в устано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ленный  срок  формирует  и  подписывает  ЭП  протокол  об  итогах торгов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72BFB" w:rsidRPr="00372BFB" w:rsidRDefault="00372BFB" w:rsidP="00D6475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Оператор в течение одного часа с момента формирования протокола об итогах  направляет  в  Личный  кабинет  победителя  торгов  уведомление  с протоколом  об  итогах,  а  также  размещает  в  открытой  части  площадки информацию об итоговой цене торгов и победителе торгов.  </w:t>
      </w:r>
    </w:p>
    <w:p w:rsidR="00372BFB" w:rsidRDefault="00372BFB" w:rsidP="00D6475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В  отдельных  случаях,  определенных  настоящим  Регламентом, </w:t>
      </w:r>
      <w:r w:rsidR="00D64752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пер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тор дополнительно направляет уведомление с протоколом об итогах в Личный  кабинет  участника,  занявшего  2  место  по  итогам  торгов,  и/или единстве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н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ного участника торгов, и /или размещает информацию о протоколе об итогах в открытой части площадки.  </w:t>
      </w:r>
    </w:p>
    <w:p w:rsidR="00372BFB" w:rsidRPr="00372BFB" w:rsidRDefault="00372BFB" w:rsidP="00372B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Оператор  прекращает  блокирование  в  отношении  денежных  средств </w:t>
      </w:r>
    </w:p>
    <w:p w:rsidR="00372BFB" w:rsidRPr="00372BFB" w:rsidRDefault="00D64752" w:rsidP="00D6475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="00372BFB"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частников, заблокированных в размере задатка на лицевом счете Участника </w:t>
      </w:r>
    </w:p>
    <w:p w:rsidR="00372BFB" w:rsidRPr="00372BFB" w:rsidRDefault="00372BFB" w:rsidP="00D64752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>на площадке после подписания ЭП Организатором процедуры протокола об итогах  аукциона,  за  исключением  победителя  аукциона  (в  случае,  если и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вещением установлено перечисление задатка на реквизиты Оператора). </w:t>
      </w:r>
    </w:p>
    <w:p w:rsidR="00372BFB" w:rsidRPr="00372BFB" w:rsidRDefault="00372BFB" w:rsidP="00D6475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2BFB">
        <w:rPr>
          <w:rFonts w:ascii="Times New Roman" w:hAnsi="Times New Roman" w:cs="Times New Roman"/>
          <w:sz w:val="28"/>
          <w:szCs w:val="28"/>
          <w:lang w:eastAsia="en-US"/>
        </w:rPr>
        <w:t>Организатор  процедуры  посредством  штатного  интерфейса  ТС фо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р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мирует  поручение  Оператору  о  перечислении  задатка  победителя  на ук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372BFB">
        <w:rPr>
          <w:rFonts w:ascii="Times New Roman" w:hAnsi="Times New Roman" w:cs="Times New Roman"/>
          <w:sz w:val="28"/>
          <w:szCs w:val="28"/>
          <w:lang w:eastAsia="en-US"/>
        </w:rPr>
        <w:t xml:space="preserve">занные в поручении банковские реквизиты. </w:t>
      </w:r>
    </w:p>
    <w:p w:rsidR="0011394B" w:rsidRPr="0065699C" w:rsidRDefault="0011394B" w:rsidP="0013750F">
      <w:pPr>
        <w:widowControl w:val="0"/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lastRenderedPageBreak/>
        <w:t>Д</w:t>
      </w:r>
      <w:r w:rsidR="004D2005">
        <w:rPr>
          <w:szCs w:val="28"/>
        </w:rPr>
        <w:t xml:space="preserve">оговор купли-продажи имущества </w:t>
      </w:r>
      <w:r w:rsidRPr="0065699C">
        <w:rPr>
          <w:szCs w:val="28"/>
        </w:rPr>
        <w:t>заключается</w:t>
      </w:r>
      <w:r w:rsidR="004D2005">
        <w:rPr>
          <w:szCs w:val="28"/>
        </w:rPr>
        <w:t xml:space="preserve"> с победителем аукциона либо лицом, признанным единственным участником аукциона, в электронной форме</w:t>
      </w:r>
      <w:r w:rsidRPr="0065699C">
        <w:rPr>
          <w:szCs w:val="28"/>
        </w:rPr>
        <w:t xml:space="preserve"> течение 5 рабочих дней со дня подведения ито</w:t>
      </w:r>
      <w:r w:rsidR="004D2005">
        <w:rPr>
          <w:szCs w:val="28"/>
        </w:rPr>
        <w:t>гов аукциона в соответс</w:t>
      </w:r>
      <w:r w:rsidR="004D2005">
        <w:rPr>
          <w:szCs w:val="28"/>
        </w:rPr>
        <w:t>т</w:t>
      </w:r>
      <w:r w:rsidR="004D2005">
        <w:rPr>
          <w:szCs w:val="28"/>
        </w:rPr>
        <w:t>вии с законодательством Российской Федерации</w:t>
      </w:r>
      <w:r w:rsidRPr="0065699C">
        <w:rPr>
          <w:szCs w:val="28"/>
        </w:rPr>
        <w:t xml:space="preserve">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При уклонении или отказе победителя продажи от заключения в уст</w:t>
      </w:r>
      <w:r w:rsidRPr="0065699C">
        <w:rPr>
          <w:szCs w:val="28"/>
        </w:rPr>
        <w:t>а</w:t>
      </w:r>
      <w:r w:rsidRPr="0065699C">
        <w:rPr>
          <w:szCs w:val="28"/>
        </w:rPr>
        <w:t>новленный срок договора купли-продажи имущества результаты торгов анн</w:t>
      </w:r>
      <w:r w:rsidRPr="0065699C">
        <w:rPr>
          <w:szCs w:val="28"/>
        </w:rPr>
        <w:t>у</w:t>
      </w:r>
      <w:r w:rsidRPr="0065699C">
        <w:rPr>
          <w:szCs w:val="28"/>
        </w:rPr>
        <w:t xml:space="preserve">лируются Продавцом, победитель утрачивает право на заключение указанного договора, задаток ему не возвращается.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Передача имущества и оформление права собственности на него осущ</w:t>
      </w:r>
      <w:r w:rsidRPr="0065699C">
        <w:rPr>
          <w:szCs w:val="28"/>
        </w:rPr>
        <w:t>е</w:t>
      </w:r>
      <w:r w:rsidRPr="0065699C">
        <w:rPr>
          <w:szCs w:val="28"/>
        </w:rPr>
        <w:t>ствляются в соответствии с законодательством Российской Федерации и дог</w:t>
      </w:r>
      <w:r w:rsidRPr="0065699C">
        <w:rPr>
          <w:szCs w:val="28"/>
        </w:rPr>
        <w:t>о</w:t>
      </w:r>
      <w:r w:rsidRPr="0065699C">
        <w:rPr>
          <w:szCs w:val="28"/>
        </w:rPr>
        <w:t>вором купли-продажи имущества не позднее чем через 30 (тридцать) кале</w:t>
      </w:r>
      <w:r w:rsidRPr="0065699C">
        <w:rPr>
          <w:szCs w:val="28"/>
        </w:rPr>
        <w:t>н</w:t>
      </w:r>
      <w:r w:rsidRPr="0065699C">
        <w:rPr>
          <w:szCs w:val="28"/>
        </w:rPr>
        <w:t xml:space="preserve">дарных дней после дня оплаты имущества.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Оплата приобретаемого на электронном аукционе имущества произв</w:t>
      </w:r>
      <w:r w:rsidRPr="0065699C">
        <w:rPr>
          <w:szCs w:val="28"/>
        </w:rPr>
        <w:t>о</w:t>
      </w:r>
      <w:r w:rsidRPr="0065699C">
        <w:rPr>
          <w:szCs w:val="28"/>
        </w:rPr>
        <w:t xml:space="preserve">дится единовременно в течение 10-ти дней после заключения договора купли-продажи.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Внесенный победителем продажи задаток засчитывается в счет оплаты приобретаемого имущества.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Оплата приобретенного на торгах имущества производится Покупателем путем перечисления денежных средств на счет продавца, указанный в догов</w:t>
      </w:r>
      <w:r w:rsidRPr="0065699C">
        <w:rPr>
          <w:szCs w:val="28"/>
        </w:rPr>
        <w:t>о</w:t>
      </w:r>
      <w:r w:rsidRPr="0065699C">
        <w:rPr>
          <w:szCs w:val="28"/>
        </w:rPr>
        <w:t>ре.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Факт оплаты имущества подтверждается выпиской со счета, указанного в договоре купли-продажи. Факт уплаты НДС (по объектам недвижимости для юридических лиц и индивидуальных предпринимателей) подтверждается пл</w:t>
      </w:r>
      <w:r w:rsidRPr="0065699C">
        <w:rPr>
          <w:szCs w:val="28"/>
        </w:rPr>
        <w:t>а</w:t>
      </w:r>
      <w:r w:rsidRPr="0065699C">
        <w:rPr>
          <w:szCs w:val="28"/>
        </w:rPr>
        <w:t>тежным поручением с отметкой банка об исполнении.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</w:t>
      </w:r>
      <w:r w:rsidRPr="0065699C">
        <w:rPr>
          <w:szCs w:val="28"/>
        </w:rPr>
        <w:t>я</w:t>
      </w:r>
      <w:r w:rsidRPr="0065699C">
        <w:rPr>
          <w:szCs w:val="28"/>
        </w:rPr>
        <w:t xml:space="preserve">зательства по договору купли-продажи должны быть исполнены победителем торгов лично.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lastRenderedPageBreak/>
        <w:t>государственных и муниципальных унитарных предприятий, государс</w:t>
      </w:r>
      <w:r w:rsidRPr="0065699C">
        <w:rPr>
          <w:szCs w:val="28"/>
        </w:rPr>
        <w:t>т</w:t>
      </w:r>
      <w:r w:rsidRPr="0065699C">
        <w:rPr>
          <w:szCs w:val="28"/>
        </w:rPr>
        <w:t>венных и муниципальных учреждений;</w:t>
      </w:r>
    </w:p>
    <w:p w:rsidR="0011394B" w:rsidRPr="0065699C" w:rsidRDefault="0011394B" w:rsidP="0013750F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 xml:space="preserve"> юридических лиц, в уставном капитале которых доля Российской Фед</w:t>
      </w:r>
      <w:r w:rsidRPr="0065699C">
        <w:rPr>
          <w:szCs w:val="28"/>
        </w:rPr>
        <w:t>е</w:t>
      </w:r>
      <w:r w:rsidRPr="0065699C">
        <w:rPr>
          <w:szCs w:val="28"/>
        </w:rPr>
        <w:t>рации, субъектов Российской Федерации и муниципальных образований пр</w:t>
      </w:r>
      <w:r w:rsidRPr="0065699C">
        <w:rPr>
          <w:szCs w:val="28"/>
        </w:rPr>
        <w:t>е</w:t>
      </w:r>
      <w:r w:rsidRPr="0065699C">
        <w:rPr>
          <w:szCs w:val="28"/>
        </w:rPr>
        <w:t>вышает 25 процентов, юридических лиц, местом регистрации которых является государство или территория, включенные в утверждаемый Министерством ф</w:t>
      </w:r>
      <w:r w:rsidRPr="0065699C">
        <w:rPr>
          <w:szCs w:val="28"/>
        </w:rPr>
        <w:t>и</w:t>
      </w:r>
      <w:r w:rsidRPr="0065699C">
        <w:rPr>
          <w:szCs w:val="28"/>
        </w:rPr>
        <w:t xml:space="preserve">нансов Российской Федерации </w:t>
      </w:r>
      <w:hyperlink r:id="rId10" w:history="1">
        <w:r w:rsidRPr="0065699C">
          <w:rPr>
            <w:szCs w:val="28"/>
          </w:rPr>
          <w:t>перечень</w:t>
        </w:r>
      </w:hyperlink>
      <w:r w:rsidRPr="0065699C">
        <w:rPr>
          <w:szCs w:val="28"/>
        </w:rPr>
        <w:t xml:space="preserve"> государств и территорий, предоста</w:t>
      </w:r>
      <w:r w:rsidRPr="0065699C">
        <w:rPr>
          <w:szCs w:val="28"/>
        </w:rPr>
        <w:t>в</w:t>
      </w:r>
      <w:r w:rsidRPr="0065699C">
        <w:rPr>
          <w:szCs w:val="28"/>
        </w:rPr>
        <w:t>ляющих льготный налоговый режим налогообложения и (или) не предусматр</w:t>
      </w:r>
      <w:r w:rsidRPr="0065699C">
        <w:rPr>
          <w:szCs w:val="28"/>
        </w:rPr>
        <w:t>и</w:t>
      </w:r>
      <w:r w:rsidRPr="0065699C">
        <w:rPr>
          <w:szCs w:val="28"/>
        </w:rPr>
        <w:t>вающих раскрытия и предоставления информации при проведении финанс</w:t>
      </w:r>
      <w:r w:rsidRPr="0065699C">
        <w:rPr>
          <w:szCs w:val="28"/>
        </w:rPr>
        <w:t>о</w:t>
      </w:r>
      <w:r w:rsidRPr="0065699C">
        <w:rPr>
          <w:szCs w:val="28"/>
        </w:rPr>
        <w:t>вых операций (офшорные зоны), и которые не осуществляют раскрытие и пр</w:t>
      </w:r>
      <w:r w:rsidRPr="0065699C">
        <w:rPr>
          <w:szCs w:val="28"/>
        </w:rPr>
        <w:t>е</w:t>
      </w:r>
      <w:r w:rsidRPr="0065699C">
        <w:rPr>
          <w:szCs w:val="28"/>
        </w:rPr>
        <w:t>доставле</w:t>
      </w:r>
      <w:r w:rsidR="00D2643D">
        <w:rPr>
          <w:szCs w:val="28"/>
        </w:rPr>
        <w:t>ние информации о своих выгодопри</w:t>
      </w:r>
      <w:r w:rsidRPr="0065699C">
        <w:rPr>
          <w:szCs w:val="28"/>
        </w:rPr>
        <w:t>обретателях, бенефициарных вл</w:t>
      </w:r>
      <w:r w:rsidRPr="0065699C">
        <w:rPr>
          <w:szCs w:val="28"/>
        </w:rPr>
        <w:t>а</w:t>
      </w:r>
      <w:r w:rsidRPr="0065699C">
        <w:rPr>
          <w:szCs w:val="28"/>
        </w:rPr>
        <w:t>дельцах и контролирующих лицах в порядке, установленном Правительством Российской Федерации.</w:t>
      </w:r>
    </w:p>
    <w:p w:rsidR="00D64752" w:rsidRDefault="0011394B" w:rsidP="00D64752">
      <w:pPr>
        <w:spacing w:line="360" w:lineRule="auto"/>
        <w:ind w:firstLine="708"/>
        <w:jc w:val="both"/>
        <w:rPr>
          <w:szCs w:val="28"/>
        </w:rPr>
      </w:pPr>
      <w:r w:rsidRPr="0065699C">
        <w:rPr>
          <w:szCs w:val="28"/>
        </w:rPr>
        <w:t>В случае, если впоследствии будет установлено, что покупатель муниц</w:t>
      </w:r>
      <w:r w:rsidRPr="0065699C">
        <w:rPr>
          <w:szCs w:val="28"/>
        </w:rPr>
        <w:t>и</w:t>
      </w:r>
      <w:r w:rsidRPr="0065699C">
        <w:rPr>
          <w:szCs w:val="28"/>
        </w:rPr>
        <w:t>пального имущества не имел законное право на его приобретение, соответс</w:t>
      </w:r>
      <w:r w:rsidRPr="0065699C">
        <w:rPr>
          <w:szCs w:val="28"/>
        </w:rPr>
        <w:t>т</w:t>
      </w:r>
      <w:r w:rsidRPr="0065699C">
        <w:rPr>
          <w:szCs w:val="28"/>
        </w:rPr>
        <w:t xml:space="preserve">вующая сделка является ничтожной. </w:t>
      </w:r>
    </w:p>
    <w:p w:rsidR="007B4F6E" w:rsidRPr="00506D93" w:rsidRDefault="007B4F6E" w:rsidP="00D64752">
      <w:pPr>
        <w:spacing w:line="360" w:lineRule="auto"/>
        <w:ind w:firstLine="708"/>
        <w:jc w:val="both"/>
        <w:rPr>
          <w:szCs w:val="28"/>
        </w:rPr>
      </w:pPr>
      <w:r w:rsidRPr="00506D93">
        <w:rPr>
          <w:szCs w:val="28"/>
        </w:rPr>
        <w:t xml:space="preserve">                                          ___________</w:t>
      </w:r>
    </w:p>
    <w:sectPr w:rsidR="007B4F6E" w:rsidRPr="00506D93" w:rsidSect="009C1E1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67" w:right="737" w:bottom="0" w:left="1588" w:header="284" w:footer="166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8BF" w:rsidRDefault="00B048BF">
      <w:r>
        <w:separator/>
      </w:r>
    </w:p>
  </w:endnote>
  <w:endnote w:type="continuationSeparator" w:id="1">
    <w:p w:rsidR="00B048BF" w:rsidRDefault="00B04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170" w:rsidRPr="00D817C3" w:rsidRDefault="000C5200" w:rsidP="00865718">
    <w:pPr>
      <w:pStyle w:val="a6"/>
      <w:rPr>
        <w:sz w:val="16"/>
        <w:szCs w:val="16"/>
      </w:rPr>
    </w:pP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525E53">
      <w:rPr>
        <w:noProof/>
        <w:sz w:val="16"/>
        <w:szCs w:val="16"/>
      </w:rPr>
      <w:t>23.06.2025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525E53">
      <w:rPr>
        <w:noProof/>
        <w:sz w:val="16"/>
        <w:szCs w:val="16"/>
      </w:rPr>
      <w:t>15:12:22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915129">
      <w:rPr>
        <w:noProof/>
        <w:sz w:val="16"/>
        <w:szCs w:val="16"/>
      </w:rPr>
      <w:t>D:\РАБОТА\Документы\2025\Постановления\Торги\Информационное сообщение помещения.docx</w:t>
    </w:r>
    <w:r w:rsidRPr="00D817C3">
      <w:rPr>
        <w:sz w:val="16"/>
        <w:szCs w:val="16"/>
      </w:rPr>
      <w:fldChar w:fldCharType="end"/>
    </w:r>
  </w:p>
  <w:p w:rsidR="005B7170" w:rsidRDefault="005B717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170" w:rsidRPr="00D817C3" w:rsidRDefault="000C5200">
    <w:pPr>
      <w:pStyle w:val="a6"/>
      <w:rPr>
        <w:noProof/>
        <w:sz w:val="16"/>
        <w:szCs w:val="16"/>
      </w:rPr>
    </w:pP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525E53">
      <w:rPr>
        <w:noProof/>
        <w:sz w:val="16"/>
        <w:szCs w:val="16"/>
      </w:rPr>
      <w:t>23.06.2025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525E53">
      <w:rPr>
        <w:noProof/>
        <w:sz w:val="16"/>
        <w:szCs w:val="16"/>
      </w:rPr>
      <w:t>15:12:22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915129">
      <w:rPr>
        <w:noProof/>
        <w:sz w:val="16"/>
        <w:szCs w:val="16"/>
      </w:rPr>
      <w:t>D:\РАБОТА\Документы\2025\Постановления\Торги\Информационное сообщение помещения.docx</w:t>
    </w:r>
    <w:r w:rsidRPr="00D817C3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8BF" w:rsidRDefault="00B048BF">
      <w:r>
        <w:separator/>
      </w:r>
    </w:p>
  </w:footnote>
  <w:footnote w:type="continuationSeparator" w:id="1">
    <w:p w:rsidR="00B048BF" w:rsidRDefault="00B04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170" w:rsidRDefault="000C5200" w:rsidP="006D2BB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B717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7170">
      <w:rPr>
        <w:rStyle w:val="a7"/>
        <w:noProof/>
      </w:rPr>
      <w:t>16</w:t>
    </w:r>
    <w:r>
      <w:rPr>
        <w:rStyle w:val="a7"/>
      </w:rPr>
      <w:fldChar w:fldCharType="end"/>
    </w:r>
  </w:p>
  <w:p w:rsidR="005B7170" w:rsidRDefault="005B717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363"/>
      <w:docPartObj>
        <w:docPartGallery w:val="Page Numbers (Top of Page)"/>
        <w:docPartUnique/>
      </w:docPartObj>
    </w:sdtPr>
    <w:sdtContent>
      <w:p w:rsidR="005B7170" w:rsidRDefault="000C5200">
        <w:pPr>
          <w:pStyle w:val="a4"/>
          <w:jc w:val="center"/>
        </w:pPr>
        <w:fldSimple w:instr=" PAGE   \* MERGEFORMAT ">
          <w:r w:rsidR="009E56C2">
            <w:rPr>
              <w:noProof/>
            </w:rPr>
            <w:t>9</w:t>
          </w:r>
        </w:fldSimple>
      </w:p>
    </w:sdtContent>
  </w:sdt>
  <w:p w:rsidR="005B7170" w:rsidRDefault="005B717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170" w:rsidRDefault="005B7170" w:rsidP="006D2BBC">
    <w:pPr>
      <w:pStyle w:val="a4"/>
      <w:tabs>
        <w:tab w:val="clear" w:pos="4153"/>
      </w:tabs>
      <w:jc w:val="center"/>
      <w:rPr>
        <w:b/>
        <w:szCs w:val="28"/>
      </w:rPr>
    </w:pPr>
  </w:p>
  <w:p w:rsidR="005B7170" w:rsidRDefault="005B7170" w:rsidP="006D2BBC">
    <w:pPr>
      <w:pStyle w:val="a4"/>
      <w:tabs>
        <w:tab w:val="clear" w:pos="4153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7ED5"/>
    <w:multiLevelType w:val="hybridMultilevel"/>
    <w:tmpl w:val="EA289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D56596"/>
    <w:multiLevelType w:val="multilevel"/>
    <w:tmpl w:val="C52E10E2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C34555"/>
    <w:multiLevelType w:val="multilevel"/>
    <w:tmpl w:val="46FE0B48"/>
    <w:lvl w:ilvl="0">
      <w:start w:val="1"/>
      <w:numFmt w:val="decimal"/>
      <w:suff w:val="space"/>
      <w:lvlText w:val="%1."/>
      <w:lvlJc w:val="left"/>
      <w:pPr>
        <w:ind w:left="1274" w:hanging="99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>
    <w:nsid w:val="229267A5"/>
    <w:multiLevelType w:val="hybridMultilevel"/>
    <w:tmpl w:val="97A651AA"/>
    <w:lvl w:ilvl="0" w:tplc="59100FE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F3E43"/>
    <w:multiLevelType w:val="multilevel"/>
    <w:tmpl w:val="9894EAFC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A8F1801"/>
    <w:multiLevelType w:val="hybridMultilevel"/>
    <w:tmpl w:val="80D04DA4"/>
    <w:lvl w:ilvl="0" w:tplc="83585502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767D88"/>
    <w:multiLevelType w:val="multilevel"/>
    <w:tmpl w:val="EAB49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  <w:b w:val="0"/>
      </w:rPr>
    </w:lvl>
  </w:abstractNum>
  <w:abstractNum w:abstractNumId="8">
    <w:nsid w:val="73781FD2"/>
    <w:multiLevelType w:val="multilevel"/>
    <w:tmpl w:val="EB34BAA0"/>
    <w:lvl w:ilvl="0">
      <w:start w:val="1"/>
      <w:numFmt w:val="decimal"/>
      <w:suff w:val="space"/>
      <w:lvlText w:val="%1."/>
      <w:lvlJc w:val="left"/>
      <w:pPr>
        <w:ind w:left="1260" w:hanging="51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9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attachedTemplate r:id="rId1"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51906"/>
  </w:hdrShapeDefaults>
  <w:footnotePr>
    <w:footnote w:id="0"/>
    <w:footnote w:id="1"/>
  </w:footnotePr>
  <w:endnotePr>
    <w:endnote w:id="0"/>
    <w:endnote w:id="1"/>
  </w:endnotePr>
  <w:compat/>
  <w:rsids>
    <w:rsidRoot w:val="00597832"/>
    <w:rsid w:val="00000163"/>
    <w:rsid w:val="000012BE"/>
    <w:rsid w:val="00001A5C"/>
    <w:rsid w:val="00003E1A"/>
    <w:rsid w:val="00012D3B"/>
    <w:rsid w:val="00015657"/>
    <w:rsid w:val="00016DEF"/>
    <w:rsid w:val="00017560"/>
    <w:rsid w:val="00017A15"/>
    <w:rsid w:val="00020C23"/>
    <w:rsid w:val="000212BF"/>
    <w:rsid w:val="0002234F"/>
    <w:rsid w:val="00026EF5"/>
    <w:rsid w:val="00027ABD"/>
    <w:rsid w:val="00030F74"/>
    <w:rsid w:val="00037700"/>
    <w:rsid w:val="00045DC0"/>
    <w:rsid w:val="0005192A"/>
    <w:rsid w:val="00051BF2"/>
    <w:rsid w:val="000615E7"/>
    <w:rsid w:val="0006254C"/>
    <w:rsid w:val="00063C20"/>
    <w:rsid w:val="00070CDE"/>
    <w:rsid w:val="00071389"/>
    <w:rsid w:val="00073128"/>
    <w:rsid w:val="000742A2"/>
    <w:rsid w:val="00075C20"/>
    <w:rsid w:val="000834AF"/>
    <w:rsid w:val="0008579E"/>
    <w:rsid w:val="000862C9"/>
    <w:rsid w:val="00090AD2"/>
    <w:rsid w:val="000959C6"/>
    <w:rsid w:val="00096242"/>
    <w:rsid w:val="00097DCF"/>
    <w:rsid w:val="000A1AF3"/>
    <w:rsid w:val="000A1B23"/>
    <w:rsid w:val="000A5DCF"/>
    <w:rsid w:val="000A7DC2"/>
    <w:rsid w:val="000C3CBE"/>
    <w:rsid w:val="000C5200"/>
    <w:rsid w:val="000C7256"/>
    <w:rsid w:val="000D4154"/>
    <w:rsid w:val="000D458E"/>
    <w:rsid w:val="000D7F01"/>
    <w:rsid w:val="000E2206"/>
    <w:rsid w:val="000E49A3"/>
    <w:rsid w:val="000E4CF0"/>
    <w:rsid w:val="000F05CA"/>
    <w:rsid w:val="000F0DA8"/>
    <w:rsid w:val="000F2526"/>
    <w:rsid w:val="000F3AF1"/>
    <w:rsid w:val="000F4A1B"/>
    <w:rsid w:val="0010480F"/>
    <w:rsid w:val="001072FE"/>
    <w:rsid w:val="00111A39"/>
    <w:rsid w:val="00111BD0"/>
    <w:rsid w:val="00112C3C"/>
    <w:rsid w:val="0011394B"/>
    <w:rsid w:val="001164BD"/>
    <w:rsid w:val="00116654"/>
    <w:rsid w:val="00117176"/>
    <w:rsid w:val="001203E4"/>
    <w:rsid w:val="001265F2"/>
    <w:rsid w:val="00132445"/>
    <w:rsid w:val="00132565"/>
    <w:rsid w:val="0013750F"/>
    <w:rsid w:val="00141950"/>
    <w:rsid w:val="00144BF5"/>
    <w:rsid w:val="0015094E"/>
    <w:rsid w:val="00151138"/>
    <w:rsid w:val="0015186A"/>
    <w:rsid w:val="00152687"/>
    <w:rsid w:val="001527AC"/>
    <w:rsid w:val="00152BB8"/>
    <w:rsid w:val="00153205"/>
    <w:rsid w:val="00155021"/>
    <w:rsid w:val="00160C59"/>
    <w:rsid w:val="001646F6"/>
    <w:rsid w:val="0016586F"/>
    <w:rsid w:val="0017669F"/>
    <w:rsid w:val="00177A71"/>
    <w:rsid w:val="00181126"/>
    <w:rsid w:val="0018126B"/>
    <w:rsid w:val="001821F4"/>
    <w:rsid w:val="00182D65"/>
    <w:rsid w:val="00184BD0"/>
    <w:rsid w:val="00184F79"/>
    <w:rsid w:val="001850F9"/>
    <w:rsid w:val="00190061"/>
    <w:rsid w:val="0019307C"/>
    <w:rsid w:val="001936FC"/>
    <w:rsid w:val="001A4068"/>
    <w:rsid w:val="001A48BC"/>
    <w:rsid w:val="001B2FA0"/>
    <w:rsid w:val="001B4359"/>
    <w:rsid w:val="001B4B15"/>
    <w:rsid w:val="001B4B1A"/>
    <w:rsid w:val="001B51B6"/>
    <w:rsid w:val="001C2EB1"/>
    <w:rsid w:val="001C64AE"/>
    <w:rsid w:val="001C7D39"/>
    <w:rsid w:val="001D222F"/>
    <w:rsid w:val="001D3F75"/>
    <w:rsid w:val="001E2E54"/>
    <w:rsid w:val="001E5CD2"/>
    <w:rsid w:val="00201ADC"/>
    <w:rsid w:val="0020753A"/>
    <w:rsid w:val="00207825"/>
    <w:rsid w:val="00213D8C"/>
    <w:rsid w:val="00215010"/>
    <w:rsid w:val="0021785C"/>
    <w:rsid w:val="00226083"/>
    <w:rsid w:val="00232A94"/>
    <w:rsid w:val="00234F5B"/>
    <w:rsid w:val="0024019E"/>
    <w:rsid w:val="0024052D"/>
    <w:rsid w:val="00243DDD"/>
    <w:rsid w:val="00247F29"/>
    <w:rsid w:val="00251224"/>
    <w:rsid w:val="00260628"/>
    <w:rsid w:val="00260AF6"/>
    <w:rsid w:val="00262764"/>
    <w:rsid w:val="00266AC9"/>
    <w:rsid w:val="00267B36"/>
    <w:rsid w:val="002701A8"/>
    <w:rsid w:val="0027315F"/>
    <w:rsid w:val="002773BA"/>
    <w:rsid w:val="00280F25"/>
    <w:rsid w:val="00284132"/>
    <w:rsid w:val="00286409"/>
    <w:rsid w:val="00287D13"/>
    <w:rsid w:val="00291ADC"/>
    <w:rsid w:val="00293379"/>
    <w:rsid w:val="00294CC0"/>
    <w:rsid w:val="002971BF"/>
    <w:rsid w:val="00297DFA"/>
    <w:rsid w:val="002A0AB7"/>
    <w:rsid w:val="002A265C"/>
    <w:rsid w:val="002A7D6A"/>
    <w:rsid w:val="002A7E70"/>
    <w:rsid w:val="002A7EC1"/>
    <w:rsid w:val="002B2C68"/>
    <w:rsid w:val="002B674E"/>
    <w:rsid w:val="002B69F5"/>
    <w:rsid w:val="002B6D9B"/>
    <w:rsid w:val="002C2BDD"/>
    <w:rsid w:val="002C50BC"/>
    <w:rsid w:val="002D2A0F"/>
    <w:rsid w:val="002D47B3"/>
    <w:rsid w:val="002E2F19"/>
    <w:rsid w:val="002F0837"/>
    <w:rsid w:val="002F1A28"/>
    <w:rsid w:val="002F4B6E"/>
    <w:rsid w:val="002F5B61"/>
    <w:rsid w:val="00300F52"/>
    <w:rsid w:val="003147C8"/>
    <w:rsid w:val="00320B75"/>
    <w:rsid w:val="003305C5"/>
    <w:rsid w:val="00332519"/>
    <w:rsid w:val="003340A2"/>
    <w:rsid w:val="00337565"/>
    <w:rsid w:val="003404F9"/>
    <w:rsid w:val="00341312"/>
    <w:rsid w:val="00346833"/>
    <w:rsid w:val="003472F2"/>
    <w:rsid w:val="0034765B"/>
    <w:rsid w:val="00351A7B"/>
    <w:rsid w:val="00353C52"/>
    <w:rsid w:val="00360FC4"/>
    <w:rsid w:val="0036169D"/>
    <w:rsid w:val="003636C4"/>
    <w:rsid w:val="00363BBF"/>
    <w:rsid w:val="00364F67"/>
    <w:rsid w:val="00370466"/>
    <w:rsid w:val="00372BFB"/>
    <w:rsid w:val="00380854"/>
    <w:rsid w:val="00384FF8"/>
    <w:rsid w:val="003946D7"/>
    <w:rsid w:val="00394861"/>
    <w:rsid w:val="00396DAF"/>
    <w:rsid w:val="00397006"/>
    <w:rsid w:val="00397B8B"/>
    <w:rsid w:val="003A5566"/>
    <w:rsid w:val="003B1C81"/>
    <w:rsid w:val="003C0846"/>
    <w:rsid w:val="003C3521"/>
    <w:rsid w:val="003D72AE"/>
    <w:rsid w:val="003E03EC"/>
    <w:rsid w:val="003E0848"/>
    <w:rsid w:val="003E2185"/>
    <w:rsid w:val="003F1677"/>
    <w:rsid w:val="003F296F"/>
    <w:rsid w:val="003F565D"/>
    <w:rsid w:val="003F6C70"/>
    <w:rsid w:val="003F7FC7"/>
    <w:rsid w:val="00405905"/>
    <w:rsid w:val="004067B8"/>
    <w:rsid w:val="00411FBE"/>
    <w:rsid w:val="00416D78"/>
    <w:rsid w:val="004170E8"/>
    <w:rsid w:val="00421717"/>
    <w:rsid w:val="00423428"/>
    <w:rsid w:val="004240E3"/>
    <w:rsid w:val="004251A4"/>
    <w:rsid w:val="00427FF8"/>
    <w:rsid w:val="00430E1A"/>
    <w:rsid w:val="004322E0"/>
    <w:rsid w:val="00432CF2"/>
    <w:rsid w:val="00434881"/>
    <w:rsid w:val="00435725"/>
    <w:rsid w:val="00436C45"/>
    <w:rsid w:val="00442C37"/>
    <w:rsid w:val="004430E1"/>
    <w:rsid w:val="004433A0"/>
    <w:rsid w:val="004459C5"/>
    <w:rsid w:val="00457F7F"/>
    <w:rsid w:val="00463A6C"/>
    <w:rsid w:val="004679DA"/>
    <w:rsid w:val="004724B4"/>
    <w:rsid w:val="004759F3"/>
    <w:rsid w:val="00484EFF"/>
    <w:rsid w:val="00487015"/>
    <w:rsid w:val="00490728"/>
    <w:rsid w:val="004911BD"/>
    <w:rsid w:val="00497529"/>
    <w:rsid w:val="004A0DCF"/>
    <w:rsid w:val="004A0E31"/>
    <w:rsid w:val="004A476E"/>
    <w:rsid w:val="004A649A"/>
    <w:rsid w:val="004A6EF1"/>
    <w:rsid w:val="004A726C"/>
    <w:rsid w:val="004B0B87"/>
    <w:rsid w:val="004B115E"/>
    <w:rsid w:val="004B13CD"/>
    <w:rsid w:val="004B2963"/>
    <w:rsid w:val="004B3620"/>
    <w:rsid w:val="004B449B"/>
    <w:rsid w:val="004B6F99"/>
    <w:rsid w:val="004C0150"/>
    <w:rsid w:val="004C13C3"/>
    <w:rsid w:val="004C1F31"/>
    <w:rsid w:val="004C41D2"/>
    <w:rsid w:val="004C4678"/>
    <w:rsid w:val="004D165B"/>
    <w:rsid w:val="004D1BD0"/>
    <w:rsid w:val="004D1BE1"/>
    <w:rsid w:val="004D2005"/>
    <w:rsid w:val="004D48FB"/>
    <w:rsid w:val="004E4B43"/>
    <w:rsid w:val="004E4D49"/>
    <w:rsid w:val="004E61F7"/>
    <w:rsid w:val="004F7002"/>
    <w:rsid w:val="005003BD"/>
    <w:rsid w:val="00502614"/>
    <w:rsid w:val="00503386"/>
    <w:rsid w:val="00506D93"/>
    <w:rsid w:val="00507114"/>
    <w:rsid w:val="0051421C"/>
    <w:rsid w:val="00514778"/>
    <w:rsid w:val="00514DC5"/>
    <w:rsid w:val="00520013"/>
    <w:rsid w:val="00521890"/>
    <w:rsid w:val="00524951"/>
    <w:rsid w:val="00524BE7"/>
    <w:rsid w:val="00525970"/>
    <w:rsid w:val="00525E53"/>
    <w:rsid w:val="00537E59"/>
    <w:rsid w:val="00560ACF"/>
    <w:rsid w:val="005645A1"/>
    <w:rsid w:val="005704F3"/>
    <w:rsid w:val="00571860"/>
    <w:rsid w:val="00571B1C"/>
    <w:rsid w:val="00574C9A"/>
    <w:rsid w:val="005762E7"/>
    <w:rsid w:val="0058180C"/>
    <w:rsid w:val="00582E36"/>
    <w:rsid w:val="005850AB"/>
    <w:rsid w:val="005941C8"/>
    <w:rsid w:val="00597832"/>
    <w:rsid w:val="005A0353"/>
    <w:rsid w:val="005A7A69"/>
    <w:rsid w:val="005B4911"/>
    <w:rsid w:val="005B4DDC"/>
    <w:rsid w:val="005B7170"/>
    <w:rsid w:val="005D0B3E"/>
    <w:rsid w:val="005D3C2C"/>
    <w:rsid w:val="005D47BE"/>
    <w:rsid w:val="005E0567"/>
    <w:rsid w:val="005E56D3"/>
    <w:rsid w:val="005F54FC"/>
    <w:rsid w:val="0060450B"/>
    <w:rsid w:val="006052F6"/>
    <w:rsid w:val="0061799A"/>
    <w:rsid w:val="00627192"/>
    <w:rsid w:val="0062770D"/>
    <w:rsid w:val="006300C7"/>
    <w:rsid w:val="00630DD1"/>
    <w:rsid w:val="00632CB9"/>
    <w:rsid w:val="0063666F"/>
    <w:rsid w:val="00637759"/>
    <w:rsid w:val="006408F4"/>
    <w:rsid w:val="006414D1"/>
    <w:rsid w:val="0064179F"/>
    <w:rsid w:val="00646A0B"/>
    <w:rsid w:val="00647EEE"/>
    <w:rsid w:val="00650C6E"/>
    <w:rsid w:val="0065549D"/>
    <w:rsid w:val="0065699C"/>
    <w:rsid w:val="0066001D"/>
    <w:rsid w:val="00662D8E"/>
    <w:rsid w:val="00664B7D"/>
    <w:rsid w:val="00665F7E"/>
    <w:rsid w:val="00671E8A"/>
    <w:rsid w:val="00690E07"/>
    <w:rsid w:val="0069145D"/>
    <w:rsid w:val="00693348"/>
    <w:rsid w:val="00694445"/>
    <w:rsid w:val="006A12B1"/>
    <w:rsid w:val="006A1927"/>
    <w:rsid w:val="006B014D"/>
    <w:rsid w:val="006B2879"/>
    <w:rsid w:val="006B299F"/>
    <w:rsid w:val="006B3A05"/>
    <w:rsid w:val="006C2E6E"/>
    <w:rsid w:val="006C3238"/>
    <w:rsid w:val="006C45C5"/>
    <w:rsid w:val="006D0E69"/>
    <w:rsid w:val="006D1B65"/>
    <w:rsid w:val="006D2BBC"/>
    <w:rsid w:val="006D462D"/>
    <w:rsid w:val="006D567C"/>
    <w:rsid w:val="006D5743"/>
    <w:rsid w:val="006F4FF4"/>
    <w:rsid w:val="0070012F"/>
    <w:rsid w:val="0070521F"/>
    <w:rsid w:val="00707077"/>
    <w:rsid w:val="00714050"/>
    <w:rsid w:val="007153B8"/>
    <w:rsid w:val="00721102"/>
    <w:rsid w:val="00730484"/>
    <w:rsid w:val="007312F4"/>
    <w:rsid w:val="00731715"/>
    <w:rsid w:val="007324E3"/>
    <w:rsid w:val="007327DA"/>
    <w:rsid w:val="00732869"/>
    <w:rsid w:val="0073558B"/>
    <w:rsid w:val="007379D6"/>
    <w:rsid w:val="00741412"/>
    <w:rsid w:val="007469EC"/>
    <w:rsid w:val="0075352A"/>
    <w:rsid w:val="00753ABA"/>
    <w:rsid w:val="0075401F"/>
    <w:rsid w:val="00754360"/>
    <w:rsid w:val="007703E0"/>
    <w:rsid w:val="00771059"/>
    <w:rsid w:val="007716B4"/>
    <w:rsid w:val="00774A70"/>
    <w:rsid w:val="007770CB"/>
    <w:rsid w:val="007778F4"/>
    <w:rsid w:val="00780553"/>
    <w:rsid w:val="0078242E"/>
    <w:rsid w:val="00796CDF"/>
    <w:rsid w:val="007A1F25"/>
    <w:rsid w:val="007A5CDF"/>
    <w:rsid w:val="007B4F6E"/>
    <w:rsid w:val="007B5DFC"/>
    <w:rsid w:val="007B6E7D"/>
    <w:rsid w:val="007B767F"/>
    <w:rsid w:val="007C08BB"/>
    <w:rsid w:val="007C0911"/>
    <w:rsid w:val="007C2847"/>
    <w:rsid w:val="007D0549"/>
    <w:rsid w:val="007D05E8"/>
    <w:rsid w:val="007D084E"/>
    <w:rsid w:val="007D6DFF"/>
    <w:rsid w:val="007E2953"/>
    <w:rsid w:val="007E2D23"/>
    <w:rsid w:val="007E334A"/>
    <w:rsid w:val="007E379D"/>
    <w:rsid w:val="007E62FE"/>
    <w:rsid w:val="007E6834"/>
    <w:rsid w:val="007F00DA"/>
    <w:rsid w:val="007F1D1C"/>
    <w:rsid w:val="007F6007"/>
    <w:rsid w:val="007F7A99"/>
    <w:rsid w:val="00801510"/>
    <w:rsid w:val="00803B8E"/>
    <w:rsid w:val="00806ADC"/>
    <w:rsid w:val="00810543"/>
    <w:rsid w:val="00810D72"/>
    <w:rsid w:val="00810F30"/>
    <w:rsid w:val="008118DC"/>
    <w:rsid w:val="00812B2D"/>
    <w:rsid w:val="0081585B"/>
    <w:rsid w:val="00820FEA"/>
    <w:rsid w:val="008210D5"/>
    <w:rsid w:val="0082143B"/>
    <w:rsid w:val="008233D5"/>
    <w:rsid w:val="0082451A"/>
    <w:rsid w:val="00825852"/>
    <w:rsid w:val="008268A1"/>
    <w:rsid w:val="00826E86"/>
    <w:rsid w:val="0084093D"/>
    <w:rsid w:val="00840F8A"/>
    <w:rsid w:val="00843A43"/>
    <w:rsid w:val="008447BA"/>
    <w:rsid w:val="00845332"/>
    <w:rsid w:val="00850587"/>
    <w:rsid w:val="008548A1"/>
    <w:rsid w:val="00861699"/>
    <w:rsid w:val="00865718"/>
    <w:rsid w:val="00872EA7"/>
    <w:rsid w:val="0087475C"/>
    <w:rsid w:val="0087541D"/>
    <w:rsid w:val="00880369"/>
    <w:rsid w:val="00880BFD"/>
    <w:rsid w:val="00887587"/>
    <w:rsid w:val="00887F46"/>
    <w:rsid w:val="008A050A"/>
    <w:rsid w:val="008A3885"/>
    <w:rsid w:val="008A4031"/>
    <w:rsid w:val="008B0146"/>
    <w:rsid w:val="008B206C"/>
    <w:rsid w:val="008B75B6"/>
    <w:rsid w:val="008B7EE7"/>
    <w:rsid w:val="008C33D7"/>
    <w:rsid w:val="008C77DE"/>
    <w:rsid w:val="008D5C7E"/>
    <w:rsid w:val="008D6CD6"/>
    <w:rsid w:val="008E03D9"/>
    <w:rsid w:val="008E061B"/>
    <w:rsid w:val="008E09D7"/>
    <w:rsid w:val="008E42A2"/>
    <w:rsid w:val="008E57F9"/>
    <w:rsid w:val="008E5AD8"/>
    <w:rsid w:val="008F7F9D"/>
    <w:rsid w:val="00907D6A"/>
    <w:rsid w:val="00911A83"/>
    <w:rsid w:val="009138BE"/>
    <w:rsid w:val="009149AB"/>
    <w:rsid w:val="00914DBC"/>
    <w:rsid w:val="00915129"/>
    <w:rsid w:val="00915744"/>
    <w:rsid w:val="0091665A"/>
    <w:rsid w:val="00921C1A"/>
    <w:rsid w:val="00922997"/>
    <w:rsid w:val="00925761"/>
    <w:rsid w:val="00925B16"/>
    <w:rsid w:val="00926DAD"/>
    <w:rsid w:val="00927ECD"/>
    <w:rsid w:val="00933507"/>
    <w:rsid w:val="00936C8C"/>
    <w:rsid w:val="00937C50"/>
    <w:rsid w:val="0094028D"/>
    <w:rsid w:val="00940E64"/>
    <w:rsid w:val="0094141D"/>
    <w:rsid w:val="009514D5"/>
    <w:rsid w:val="00952816"/>
    <w:rsid w:val="00952882"/>
    <w:rsid w:val="009536C3"/>
    <w:rsid w:val="009543B5"/>
    <w:rsid w:val="00960D86"/>
    <w:rsid w:val="00961B72"/>
    <w:rsid w:val="009645A4"/>
    <w:rsid w:val="0096577A"/>
    <w:rsid w:val="00965EA8"/>
    <w:rsid w:val="009708E5"/>
    <w:rsid w:val="0097128F"/>
    <w:rsid w:val="00980D8B"/>
    <w:rsid w:val="0098130B"/>
    <w:rsid w:val="009906BB"/>
    <w:rsid w:val="009944CB"/>
    <w:rsid w:val="00995703"/>
    <w:rsid w:val="009A2301"/>
    <w:rsid w:val="009A2E8B"/>
    <w:rsid w:val="009A6A64"/>
    <w:rsid w:val="009A7167"/>
    <w:rsid w:val="009B6653"/>
    <w:rsid w:val="009C1E1F"/>
    <w:rsid w:val="009C2A40"/>
    <w:rsid w:val="009C3EB4"/>
    <w:rsid w:val="009D2E57"/>
    <w:rsid w:val="009D369D"/>
    <w:rsid w:val="009D4FB4"/>
    <w:rsid w:val="009D5E12"/>
    <w:rsid w:val="009E2102"/>
    <w:rsid w:val="009E268F"/>
    <w:rsid w:val="009E2830"/>
    <w:rsid w:val="009E4E01"/>
    <w:rsid w:val="009E56C2"/>
    <w:rsid w:val="009E7A25"/>
    <w:rsid w:val="009F1AAF"/>
    <w:rsid w:val="009F2C1D"/>
    <w:rsid w:val="009F3A57"/>
    <w:rsid w:val="009F6EB5"/>
    <w:rsid w:val="009F7284"/>
    <w:rsid w:val="00A0110B"/>
    <w:rsid w:val="00A042A8"/>
    <w:rsid w:val="00A0627C"/>
    <w:rsid w:val="00A074EF"/>
    <w:rsid w:val="00A142F7"/>
    <w:rsid w:val="00A17BEE"/>
    <w:rsid w:val="00A217EC"/>
    <w:rsid w:val="00A302F3"/>
    <w:rsid w:val="00A41498"/>
    <w:rsid w:val="00A41D8B"/>
    <w:rsid w:val="00A42A57"/>
    <w:rsid w:val="00A42CDA"/>
    <w:rsid w:val="00A45F4B"/>
    <w:rsid w:val="00A50F3D"/>
    <w:rsid w:val="00A51F23"/>
    <w:rsid w:val="00A51FC7"/>
    <w:rsid w:val="00A529D0"/>
    <w:rsid w:val="00A6094E"/>
    <w:rsid w:val="00A62339"/>
    <w:rsid w:val="00A6254C"/>
    <w:rsid w:val="00A632BA"/>
    <w:rsid w:val="00A64746"/>
    <w:rsid w:val="00A64AAF"/>
    <w:rsid w:val="00A65CD2"/>
    <w:rsid w:val="00A661BD"/>
    <w:rsid w:val="00A7007C"/>
    <w:rsid w:val="00A708C4"/>
    <w:rsid w:val="00A7161C"/>
    <w:rsid w:val="00A73590"/>
    <w:rsid w:val="00A7371F"/>
    <w:rsid w:val="00A73796"/>
    <w:rsid w:val="00A74645"/>
    <w:rsid w:val="00A801D1"/>
    <w:rsid w:val="00A80A57"/>
    <w:rsid w:val="00A80E5A"/>
    <w:rsid w:val="00A93C0B"/>
    <w:rsid w:val="00A970AF"/>
    <w:rsid w:val="00A97840"/>
    <w:rsid w:val="00AA0A7A"/>
    <w:rsid w:val="00AA4B50"/>
    <w:rsid w:val="00AA7EFC"/>
    <w:rsid w:val="00AB086D"/>
    <w:rsid w:val="00AB10EB"/>
    <w:rsid w:val="00AB191A"/>
    <w:rsid w:val="00AB4A48"/>
    <w:rsid w:val="00AB7118"/>
    <w:rsid w:val="00AC1DBB"/>
    <w:rsid w:val="00AC2270"/>
    <w:rsid w:val="00AC230A"/>
    <w:rsid w:val="00AC2ABD"/>
    <w:rsid w:val="00AC78E9"/>
    <w:rsid w:val="00AD1E11"/>
    <w:rsid w:val="00AD30CD"/>
    <w:rsid w:val="00AE2FAB"/>
    <w:rsid w:val="00AE38F2"/>
    <w:rsid w:val="00AE7B8D"/>
    <w:rsid w:val="00AF11D5"/>
    <w:rsid w:val="00AF5112"/>
    <w:rsid w:val="00B00499"/>
    <w:rsid w:val="00B01D50"/>
    <w:rsid w:val="00B023A2"/>
    <w:rsid w:val="00B04640"/>
    <w:rsid w:val="00B048BF"/>
    <w:rsid w:val="00B05B1B"/>
    <w:rsid w:val="00B1047D"/>
    <w:rsid w:val="00B172D4"/>
    <w:rsid w:val="00B17BF9"/>
    <w:rsid w:val="00B249B4"/>
    <w:rsid w:val="00B24E18"/>
    <w:rsid w:val="00B30A24"/>
    <w:rsid w:val="00B31C97"/>
    <w:rsid w:val="00B3218B"/>
    <w:rsid w:val="00B35E33"/>
    <w:rsid w:val="00B373F9"/>
    <w:rsid w:val="00B37845"/>
    <w:rsid w:val="00B37C3D"/>
    <w:rsid w:val="00B421AF"/>
    <w:rsid w:val="00B45801"/>
    <w:rsid w:val="00B46E19"/>
    <w:rsid w:val="00B52A91"/>
    <w:rsid w:val="00B52F5C"/>
    <w:rsid w:val="00B534F6"/>
    <w:rsid w:val="00B53C7E"/>
    <w:rsid w:val="00B6284F"/>
    <w:rsid w:val="00B66ED6"/>
    <w:rsid w:val="00B70684"/>
    <w:rsid w:val="00B70CD7"/>
    <w:rsid w:val="00B76046"/>
    <w:rsid w:val="00B81F8C"/>
    <w:rsid w:val="00B83782"/>
    <w:rsid w:val="00B84F83"/>
    <w:rsid w:val="00B9004C"/>
    <w:rsid w:val="00B938AD"/>
    <w:rsid w:val="00B9546D"/>
    <w:rsid w:val="00B95F68"/>
    <w:rsid w:val="00BA06D9"/>
    <w:rsid w:val="00BA2F08"/>
    <w:rsid w:val="00BA75C2"/>
    <w:rsid w:val="00BA7D3C"/>
    <w:rsid w:val="00BB12FE"/>
    <w:rsid w:val="00BB2174"/>
    <w:rsid w:val="00BB37BF"/>
    <w:rsid w:val="00BB41FB"/>
    <w:rsid w:val="00BB7DA8"/>
    <w:rsid w:val="00BC2F2E"/>
    <w:rsid w:val="00BC3F23"/>
    <w:rsid w:val="00BC468B"/>
    <w:rsid w:val="00BD09D8"/>
    <w:rsid w:val="00BD2888"/>
    <w:rsid w:val="00BD3180"/>
    <w:rsid w:val="00BD4636"/>
    <w:rsid w:val="00BD46DD"/>
    <w:rsid w:val="00BD6A76"/>
    <w:rsid w:val="00BF0C74"/>
    <w:rsid w:val="00BF1499"/>
    <w:rsid w:val="00BF1CB6"/>
    <w:rsid w:val="00BF239A"/>
    <w:rsid w:val="00BF2BDF"/>
    <w:rsid w:val="00BF52F3"/>
    <w:rsid w:val="00BF5C92"/>
    <w:rsid w:val="00BF6D51"/>
    <w:rsid w:val="00C032AE"/>
    <w:rsid w:val="00C04BA5"/>
    <w:rsid w:val="00C11759"/>
    <w:rsid w:val="00C16959"/>
    <w:rsid w:val="00C16D26"/>
    <w:rsid w:val="00C174E7"/>
    <w:rsid w:val="00C177E0"/>
    <w:rsid w:val="00C2079E"/>
    <w:rsid w:val="00C21335"/>
    <w:rsid w:val="00C232C1"/>
    <w:rsid w:val="00C269ED"/>
    <w:rsid w:val="00C41CE3"/>
    <w:rsid w:val="00C41E73"/>
    <w:rsid w:val="00C43E54"/>
    <w:rsid w:val="00C45C63"/>
    <w:rsid w:val="00C513FA"/>
    <w:rsid w:val="00C53D22"/>
    <w:rsid w:val="00C563B8"/>
    <w:rsid w:val="00C570A3"/>
    <w:rsid w:val="00C61640"/>
    <w:rsid w:val="00C670B4"/>
    <w:rsid w:val="00C729A9"/>
    <w:rsid w:val="00C72F34"/>
    <w:rsid w:val="00C845B5"/>
    <w:rsid w:val="00C85121"/>
    <w:rsid w:val="00C85FEE"/>
    <w:rsid w:val="00C87F6D"/>
    <w:rsid w:val="00C92032"/>
    <w:rsid w:val="00C9566F"/>
    <w:rsid w:val="00CA18DB"/>
    <w:rsid w:val="00CA35D7"/>
    <w:rsid w:val="00CB252B"/>
    <w:rsid w:val="00CB3F42"/>
    <w:rsid w:val="00CB55BD"/>
    <w:rsid w:val="00CC48D8"/>
    <w:rsid w:val="00CD403A"/>
    <w:rsid w:val="00CD5C3B"/>
    <w:rsid w:val="00CE0D4E"/>
    <w:rsid w:val="00CE189E"/>
    <w:rsid w:val="00CE6F77"/>
    <w:rsid w:val="00CE7636"/>
    <w:rsid w:val="00CF01D7"/>
    <w:rsid w:val="00CF6890"/>
    <w:rsid w:val="00CF6BE1"/>
    <w:rsid w:val="00CF6D14"/>
    <w:rsid w:val="00D114C3"/>
    <w:rsid w:val="00D24ECE"/>
    <w:rsid w:val="00D25635"/>
    <w:rsid w:val="00D2643D"/>
    <w:rsid w:val="00D30D8C"/>
    <w:rsid w:val="00D30FDD"/>
    <w:rsid w:val="00D34942"/>
    <w:rsid w:val="00D37067"/>
    <w:rsid w:val="00D42991"/>
    <w:rsid w:val="00D430BF"/>
    <w:rsid w:val="00D451D4"/>
    <w:rsid w:val="00D53A9A"/>
    <w:rsid w:val="00D57B0F"/>
    <w:rsid w:val="00D62234"/>
    <w:rsid w:val="00D64752"/>
    <w:rsid w:val="00D720F3"/>
    <w:rsid w:val="00D72DD5"/>
    <w:rsid w:val="00D75A73"/>
    <w:rsid w:val="00D81356"/>
    <w:rsid w:val="00D83320"/>
    <w:rsid w:val="00D859BA"/>
    <w:rsid w:val="00D876E2"/>
    <w:rsid w:val="00D9170A"/>
    <w:rsid w:val="00D92C21"/>
    <w:rsid w:val="00D945E0"/>
    <w:rsid w:val="00DA0254"/>
    <w:rsid w:val="00DA1B82"/>
    <w:rsid w:val="00DA215F"/>
    <w:rsid w:val="00DB634D"/>
    <w:rsid w:val="00DB7422"/>
    <w:rsid w:val="00DC1C61"/>
    <w:rsid w:val="00DC2771"/>
    <w:rsid w:val="00DC40D0"/>
    <w:rsid w:val="00DC43EE"/>
    <w:rsid w:val="00DD123A"/>
    <w:rsid w:val="00DD1AAF"/>
    <w:rsid w:val="00DD1EC5"/>
    <w:rsid w:val="00DD6FE0"/>
    <w:rsid w:val="00DE5D9C"/>
    <w:rsid w:val="00DE5E01"/>
    <w:rsid w:val="00DF061F"/>
    <w:rsid w:val="00DF087D"/>
    <w:rsid w:val="00DF29C7"/>
    <w:rsid w:val="00E13043"/>
    <w:rsid w:val="00E132FE"/>
    <w:rsid w:val="00E254E7"/>
    <w:rsid w:val="00E25A0B"/>
    <w:rsid w:val="00E26278"/>
    <w:rsid w:val="00E31025"/>
    <w:rsid w:val="00E62E41"/>
    <w:rsid w:val="00E6596B"/>
    <w:rsid w:val="00E6672B"/>
    <w:rsid w:val="00E66C6F"/>
    <w:rsid w:val="00E71C94"/>
    <w:rsid w:val="00E761B8"/>
    <w:rsid w:val="00E87D42"/>
    <w:rsid w:val="00E9187F"/>
    <w:rsid w:val="00E931CB"/>
    <w:rsid w:val="00E9607C"/>
    <w:rsid w:val="00E97BC2"/>
    <w:rsid w:val="00EA3780"/>
    <w:rsid w:val="00EA4268"/>
    <w:rsid w:val="00EB0345"/>
    <w:rsid w:val="00EB07C3"/>
    <w:rsid w:val="00EB23FB"/>
    <w:rsid w:val="00EB6594"/>
    <w:rsid w:val="00EC0169"/>
    <w:rsid w:val="00ED0FD4"/>
    <w:rsid w:val="00ED124E"/>
    <w:rsid w:val="00ED2975"/>
    <w:rsid w:val="00ED2E7A"/>
    <w:rsid w:val="00ED6922"/>
    <w:rsid w:val="00EE225E"/>
    <w:rsid w:val="00EE5A26"/>
    <w:rsid w:val="00EE71EC"/>
    <w:rsid w:val="00EF2A70"/>
    <w:rsid w:val="00EF323E"/>
    <w:rsid w:val="00EF4FD3"/>
    <w:rsid w:val="00EF6F26"/>
    <w:rsid w:val="00F024DA"/>
    <w:rsid w:val="00F03097"/>
    <w:rsid w:val="00F0598C"/>
    <w:rsid w:val="00F07BC4"/>
    <w:rsid w:val="00F10394"/>
    <w:rsid w:val="00F10879"/>
    <w:rsid w:val="00F11420"/>
    <w:rsid w:val="00F14725"/>
    <w:rsid w:val="00F17114"/>
    <w:rsid w:val="00F205F1"/>
    <w:rsid w:val="00F214FF"/>
    <w:rsid w:val="00F2348A"/>
    <w:rsid w:val="00F23963"/>
    <w:rsid w:val="00F302AF"/>
    <w:rsid w:val="00F353E7"/>
    <w:rsid w:val="00F35A77"/>
    <w:rsid w:val="00F37B4B"/>
    <w:rsid w:val="00F404CB"/>
    <w:rsid w:val="00F42711"/>
    <w:rsid w:val="00F446B9"/>
    <w:rsid w:val="00F5231F"/>
    <w:rsid w:val="00F636EF"/>
    <w:rsid w:val="00F642B4"/>
    <w:rsid w:val="00F66012"/>
    <w:rsid w:val="00F673C7"/>
    <w:rsid w:val="00F7162E"/>
    <w:rsid w:val="00F7516D"/>
    <w:rsid w:val="00F76687"/>
    <w:rsid w:val="00F84275"/>
    <w:rsid w:val="00F91459"/>
    <w:rsid w:val="00F91765"/>
    <w:rsid w:val="00F924ED"/>
    <w:rsid w:val="00F93F6E"/>
    <w:rsid w:val="00F94E3A"/>
    <w:rsid w:val="00F95D97"/>
    <w:rsid w:val="00FA4245"/>
    <w:rsid w:val="00FA5483"/>
    <w:rsid w:val="00FA5F95"/>
    <w:rsid w:val="00FA6CA0"/>
    <w:rsid w:val="00FA7E7E"/>
    <w:rsid w:val="00FA7FE6"/>
    <w:rsid w:val="00FC0157"/>
    <w:rsid w:val="00FC485D"/>
    <w:rsid w:val="00FE3DCB"/>
    <w:rsid w:val="00FE6B8D"/>
    <w:rsid w:val="00FE7D32"/>
    <w:rsid w:val="00FF2DCB"/>
    <w:rsid w:val="00FF3762"/>
    <w:rsid w:val="00FF3C6A"/>
    <w:rsid w:val="00FF4DF0"/>
    <w:rsid w:val="00FF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59783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59783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F5231F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F5231F"/>
    <w:rPr>
      <w:sz w:val="24"/>
      <w:szCs w:val="24"/>
    </w:rPr>
  </w:style>
  <w:style w:type="paragraph" w:styleId="ae">
    <w:name w:val="Body Text Indent"/>
    <w:basedOn w:val="a"/>
    <w:link w:val="af"/>
    <w:rsid w:val="00243DDD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243DDD"/>
    <w:rPr>
      <w:sz w:val="28"/>
    </w:rPr>
  </w:style>
  <w:style w:type="character" w:styleId="af0">
    <w:name w:val="Hyperlink"/>
    <w:rsid w:val="005E0567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4C1F31"/>
    <w:rPr>
      <w:sz w:val="28"/>
    </w:rPr>
  </w:style>
  <w:style w:type="paragraph" w:customStyle="1" w:styleId="ConsNormal">
    <w:name w:val="ConsNormal"/>
    <w:rsid w:val="007B4F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B4F6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aliases w:val=" Знак1,Знак"/>
    <w:basedOn w:val="a"/>
    <w:link w:val="20"/>
    <w:rsid w:val="00A7007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aliases w:val=" Знак1 Знак,Знак Знак"/>
    <w:link w:val="2"/>
    <w:rsid w:val="00A7007C"/>
    <w:rPr>
      <w:sz w:val="24"/>
      <w:szCs w:val="24"/>
    </w:rPr>
  </w:style>
  <w:style w:type="paragraph" w:customStyle="1" w:styleId="3">
    <w:name w:val="3"/>
    <w:basedOn w:val="a"/>
    <w:rsid w:val="00D720F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9708E5"/>
    <w:pPr>
      <w:ind w:left="720"/>
      <w:contextualSpacing/>
    </w:pPr>
  </w:style>
  <w:style w:type="paragraph" w:styleId="af2">
    <w:name w:val="Normal (Web)"/>
    <w:basedOn w:val="a"/>
    <w:rsid w:val="0011394B"/>
    <w:pPr>
      <w:spacing w:before="74" w:after="74"/>
      <w:ind w:left="74" w:right="74"/>
    </w:pPr>
    <w:rPr>
      <w:rFonts w:ascii="Arial CYR" w:hAnsi="Arial CYR" w:cs="Arial CYR"/>
      <w:b/>
      <w:color w:val="000000"/>
      <w:sz w:val="30"/>
      <w:szCs w:val="30"/>
    </w:rPr>
  </w:style>
  <w:style w:type="paragraph" w:customStyle="1" w:styleId="TextBoldCenter">
    <w:name w:val="TextBoldCenter"/>
    <w:basedOn w:val="a"/>
    <w:rsid w:val="0011394B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erty@sberbank-as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DEBC0B9BB72C6C4C5987D8D201AD66F4B13782ABE38A2466AE4A7D1944294E1B35D94UFDE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3;&#1086;&#1074;&#1086;&#1077;%20&#1088;&#1072;&#1089;&#1087;&#1086;&#1088;.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EA210-69D3-4F67-AB19-2B1B1DBBB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Новое распор.2011</Template>
  <TotalTime>105</TotalTime>
  <Pages>13</Pages>
  <Words>3408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22795</CharactersWithSpaces>
  <SharedDoc>false</SharedDoc>
  <HLinks>
    <vt:vector size="42" baseType="variant">
      <vt:variant>
        <vt:i4>7602208</vt:i4>
      </vt:variant>
      <vt:variant>
        <vt:i4>18</vt:i4>
      </vt:variant>
      <vt:variant>
        <vt:i4>0</vt:i4>
      </vt:variant>
      <vt:variant>
        <vt:i4>5</vt:i4>
      </vt:variant>
      <vt:variant>
        <vt:lpwstr>http://admdaro.ru/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4456534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consultantplus://offline/ref=B3B0AF35AEB5C0813FE87278AECA338496BE1E9B5F80E5574E9C9A256BDFe7J</vt:lpwstr>
      </vt:variant>
      <vt:variant>
        <vt:lpwstr/>
      </vt:variant>
      <vt:variant>
        <vt:i4>2687046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http://www.consultant.ru/document/cons_doc_LAW_165986/</vt:lpwstr>
      </vt:variant>
      <vt:variant>
        <vt:lpwstr>p102</vt:lpwstr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3211289</vt:i4>
      </vt:variant>
      <vt:variant>
        <vt:i4>3</vt:i4>
      </vt:variant>
      <vt:variant>
        <vt:i4>0</vt:i4>
      </vt:variant>
      <vt:variant>
        <vt:i4>5</vt:i4>
      </vt:variant>
      <vt:variant>
        <vt:lpwstr>mailto:admdaro@kirovreg.ru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Мунсобственность</cp:lastModifiedBy>
  <cp:revision>10</cp:revision>
  <cp:lastPrinted>2025-06-18T12:48:00Z</cp:lastPrinted>
  <dcterms:created xsi:type="dcterms:W3CDTF">2025-06-17T10:56:00Z</dcterms:created>
  <dcterms:modified xsi:type="dcterms:W3CDTF">2025-06-23T13:40:00Z</dcterms:modified>
</cp:coreProperties>
</file>