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531"/>
        <w:gridCol w:w="8788"/>
      </w:tblGrid>
      <w:tr w:rsidR="00483ABB" w:rsidRPr="00483ABB" w:rsidTr="00483ABB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483ABB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483ABB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483ABB">
              <w:rPr>
                <w:rFonts w:ascii="Times New Roman" w:hAnsi="Times New Roman" w:cs="Times New Roman"/>
              </w:rPr>
              <w:t xml:space="preserve">ноябрь </w:t>
            </w:r>
            <w:r w:rsidRPr="00483ABB">
              <w:rPr>
                <w:rFonts w:ascii="Times New Roman" w:eastAsia="Calibri" w:hAnsi="Times New Roman" w:cs="Times New Roman"/>
              </w:rPr>
              <w:t>2023 год</w:t>
            </w:r>
          </w:p>
          <w:p w:rsidR="00483ABB" w:rsidRPr="00483ABB" w:rsidRDefault="00483ABB" w:rsidP="00566B95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7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Импорт кресел-колясок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«Кресла-коляски», ЦРПТ</w:t>
            </w:r>
          </w:p>
          <w:p w:rsidR="008F2B43" w:rsidRDefault="0037384F" w:rsidP="00EF2235">
            <w:pPr>
              <w:rPr>
                <w:rFonts w:ascii="Times New Roman" w:hAnsi="Times New Roman" w:cs="Times New Roman"/>
              </w:rPr>
            </w:pPr>
            <w:hyperlink r:id="rId7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https://xn--80ajghhoc2aj1c8b.xn--p1ai/lectures/vebinary/?ELEMENT_ID=422769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EF2235" w:rsidRPr="00483ABB" w:rsidRDefault="00EF2235" w:rsidP="00EF22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9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обуви. Работа розничных магазинов и оптовых компаний в личном кабинете системы «Честный знак»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Максим Беспалов – Cтарший бизнес-аналитик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8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https://xn--80ajghhoc2aj1c8b.xn--p1ai/lectures/vebinary/?ELEMENT_ID=422734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10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Пятница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Государственные и муниципальные учреждения. Правила работы с маркированным товаром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Мария Ильина – Руководитель направления HoReCa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Алена Игнатова – Руководитель проектов внедрения отдела технического внедрения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9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https://xn--80ajghhoc2aj1c8b.xn--p1ai/lectures/vebinary/?ELEMENT_ID=422488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14 ноября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Софья Сомова – Руководитель проекта группы проекта «Обувь/Легпром»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0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https://xn--80ajghhoc2aj1c8b.xn--p1ai/lectures/vebinary/?ELEMENT_ID=422478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14 ноября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Особенности объемно-сортового учета, работы с виртуальным складом и мобильным приложением Честный ЗНАК.Бизнес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Спикеры: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Мария Ильина – Руководитель направления HoReCa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Алена Игнатова – Руководитель проектов внедрения отдела технического внедрения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Игорь Комаров – Аккаунт-менеджер группы внедрения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1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https://xn--80ajghhoc2aj1c8b.xn--p1ai/lectures/vebinary/?ELEMENT_ID=422492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15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 соков</w:t>
            </w:r>
          </w:p>
          <w:p w:rsidR="004E67BF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</w:t>
            </w:r>
            <w:r w:rsidR="004E67BF" w:rsidRPr="00483ABB">
              <w:rPr>
                <w:rFonts w:ascii="Times New Roman" w:hAnsi="Times New Roman" w:cs="Times New Roman"/>
              </w:rPr>
              <w:t>ы</w:t>
            </w:r>
            <w:r w:rsidRPr="00483ABB">
              <w:rPr>
                <w:rFonts w:ascii="Times New Roman" w:hAnsi="Times New Roman" w:cs="Times New Roman"/>
              </w:rPr>
              <w:t xml:space="preserve">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Денис Воробкало – Менеджер направления Маркировка и ЭДО, Эвотор ОФД</w:t>
            </w:r>
          </w:p>
          <w:p w:rsidR="004E67BF" w:rsidRPr="00483ABB" w:rsidRDefault="004E67BF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2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https://xn--80ajghhoc2aj1c8b.xn--p1ai/lectures/vebinary/?ELEMENT_ID=422744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17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Пятница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«Соковая продукция и безалкогольные напитки»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Дмитрий Субботин – Руководитель проекта товарной группы «Вода»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3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https://xn--80ajghhoc2aj1c8b.xn--p1ai/lectures/vebinary/?ELEMENT_ID=422748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483ABB" w:rsidRPr="00483ABB" w:rsidRDefault="00483ABB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21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Партнёрский вебинар с Контур «Маркировка пива в рознице»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Александра Докучаева – Руководитель отдела внедрения ЭДО, СКБ Контур</w:t>
            </w:r>
          </w:p>
          <w:p w:rsidR="008F2B43" w:rsidRDefault="0037384F" w:rsidP="008F2B43">
            <w:pPr>
              <w:rPr>
                <w:rFonts w:ascii="Times New Roman" w:hAnsi="Times New Roman" w:cs="Times New Roman"/>
              </w:rPr>
            </w:pPr>
            <w:hyperlink r:id="rId14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https://xn--80ajghhoc2aj1c8b.xn--p1ai/lectures/vebinary/?ELEMENT_ID=422508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EF2235" w:rsidRPr="00483ABB" w:rsidRDefault="00EF2235" w:rsidP="008F2B43">
            <w:pPr>
              <w:rPr>
                <w:rFonts w:ascii="Times New Roman" w:hAnsi="Times New Roman" w:cs="Times New Roman"/>
              </w:rPr>
            </w:pP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lastRenderedPageBreak/>
              <w:t>22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10.00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5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https://xn--80ajghhoc2aj1c8b.xn--p1ai/lectures/vebinary/?ELEMENT_ID=422690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22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Евгений Саяхов – Руководитель проектов</w:t>
            </w:r>
          </w:p>
          <w:p w:rsidR="008F2B43" w:rsidRPr="00483ABB" w:rsidRDefault="0037384F" w:rsidP="00483ABB">
            <w:pPr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https://xn--80ajghhoc2aj1c8b.xn--p1ai/lectures/vebinary/?ELEMENT_ID=422752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Софья Сомова – Руководитель проекта группы проекта «Обувь/Легпром»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7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https://xn--80ajghhoc2aj1c8b.xn--p1ai/lectures/vebinary/?ELEMENT_ID=422482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 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HoReCa. Правила работы с маркированным товаром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Мария Ильина – Руководитель направления HoReCa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8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https://xn--80ajghhoc2aj1c8b.xn--p1ai/lectures/vebinary/?ELEMENT_ID=422756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отдельных видов технических средств реабилитации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«Кресла-коляски», ЦРПТ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19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https://xn--80ajghhoc2aj1c8b.xn--p1ai/lectures/vebinary/?ELEMENT_ID=422765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28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Алексей Конов – Руководитель проектов группы проекта «Обувь/Легпром»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20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https://xn--80ajghhoc2aj1c8b.xn--p1ai/lectures/vebinary/?ELEMENT_ID=422699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Партнёрский вебинар с АТОЛ «Маркировка пива в рознице»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Евгения Мячкова – Руководитель проектов маркировки, компания АТОЛ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21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https://xn--80ajghhoc2aj1c8b.xn--p1ai/lectures/vebinary/?ELEMENT_ID=422513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7F786C" w:rsidRDefault="008F2B43" w:rsidP="008F2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Контрактное производство безалкогольных напитков и соков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Роман Карпов – Бизнес-аналитик управления безакцизными товарными группами</w:t>
            </w:r>
          </w:p>
          <w:p w:rsidR="008F2B43" w:rsidRPr="00483ABB" w:rsidRDefault="0037384F" w:rsidP="008F2B43">
            <w:pPr>
              <w:rPr>
                <w:rFonts w:ascii="Times New Roman" w:hAnsi="Times New Roman" w:cs="Times New Roman"/>
              </w:rPr>
            </w:pPr>
            <w:hyperlink r:id="rId22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https://xn--80ajghhoc2aj1c8b.xn--p1ai/lectures/vebinary/?ELEMENT_ID=422761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7F786C" w:rsidRDefault="008F2B43" w:rsidP="008F2B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30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Ольга Никифорова – Руководитель проекта товарной группы «Бытовая электроника и парфюмерия»</w:t>
            </w:r>
          </w:p>
          <w:p w:rsidR="008F2B43" w:rsidRDefault="0037384F" w:rsidP="007F786C">
            <w:pPr>
              <w:rPr>
                <w:rFonts w:ascii="Times New Roman" w:hAnsi="Times New Roman" w:cs="Times New Roman"/>
              </w:rPr>
            </w:pPr>
            <w:hyperlink r:id="rId23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https://xn--80ajghhoc2aj1c8b.xn--p1ai/lectures/vebinary/?ELEMENT_ID=422708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7F786C" w:rsidRPr="007F786C" w:rsidRDefault="007F786C" w:rsidP="007F78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83ABB" w:rsidRPr="00483ABB" w:rsidRDefault="00483ABB" w:rsidP="007F786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83ABB">
        <w:rPr>
          <w:rFonts w:ascii="Times New Roman" w:hAnsi="Times New Roman" w:cs="Times New Roman"/>
          <w:sz w:val="24"/>
          <w:szCs w:val="24"/>
        </w:rPr>
        <w:t>________</w:t>
      </w:r>
    </w:p>
    <w:sectPr w:rsidR="00483ABB" w:rsidRPr="00483ABB" w:rsidSect="00483ABB">
      <w:headerReference w:type="default" r:id="rId2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88" w:rsidRDefault="00F36788" w:rsidP="00483ABB">
      <w:r>
        <w:separator/>
      </w:r>
    </w:p>
  </w:endnote>
  <w:endnote w:type="continuationSeparator" w:id="1">
    <w:p w:rsidR="00F36788" w:rsidRDefault="00F36788" w:rsidP="004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88" w:rsidRDefault="00F36788" w:rsidP="00483ABB">
      <w:r>
        <w:separator/>
      </w:r>
    </w:p>
  </w:footnote>
  <w:footnote w:type="continuationSeparator" w:id="1">
    <w:p w:rsidR="00F36788" w:rsidRDefault="00F36788" w:rsidP="0048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2309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3ABB" w:rsidRPr="00483ABB" w:rsidRDefault="0037384F">
        <w:pPr>
          <w:pStyle w:val="a8"/>
          <w:jc w:val="center"/>
          <w:rPr>
            <w:sz w:val="24"/>
            <w:szCs w:val="24"/>
          </w:rPr>
        </w:pPr>
        <w:r w:rsidRPr="00483ABB">
          <w:rPr>
            <w:sz w:val="24"/>
            <w:szCs w:val="24"/>
          </w:rPr>
          <w:fldChar w:fldCharType="begin"/>
        </w:r>
        <w:r w:rsidR="00483ABB" w:rsidRPr="00483ABB">
          <w:rPr>
            <w:sz w:val="24"/>
            <w:szCs w:val="24"/>
          </w:rPr>
          <w:instrText xml:space="preserve"> PAGE   \* MERGEFORMAT </w:instrText>
        </w:r>
        <w:r w:rsidRPr="00483ABB">
          <w:rPr>
            <w:sz w:val="24"/>
            <w:szCs w:val="24"/>
          </w:rPr>
          <w:fldChar w:fldCharType="separate"/>
        </w:r>
        <w:r w:rsidR="00EF2235">
          <w:rPr>
            <w:noProof/>
            <w:sz w:val="24"/>
            <w:szCs w:val="24"/>
          </w:rPr>
          <w:t>2</w:t>
        </w:r>
        <w:r w:rsidRPr="00483ABB">
          <w:rPr>
            <w:sz w:val="24"/>
            <w:szCs w:val="24"/>
          </w:rPr>
          <w:fldChar w:fldCharType="end"/>
        </w:r>
      </w:p>
    </w:sdtContent>
  </w:sdt>
  <w:p w:rsidR="00483ABB" w:rsidRDefault="00483A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84F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0031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ABB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7F786C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0AE2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2235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36788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483A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ABB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483A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3AB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734" TargetMode="External"/><Relationship Id="rId13" Type="http://schemas.openxmlformats.org/officeDocument/2006/relationships/hyperlink" Target="https://xn--80ajghhoc2aj1c8b.xn--p1ai/lectures/vebinary/?ELEMENT_ID=422748" TargetMode="External"/><Relationship Id="rId18" Type="http://schemas.openxmlformats.org/officeDocument/2006/relationships/hyperlink" Target="https://xn--80ajghhoc2aj1c8b.xn--p1ai/lectures/vebinary/?ELEMENT_ID=4227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2513" TargetMode="External"/><Relationship Id="rId7" Type="http://schemas.openxmlformats.org/officeDocument/2006/relationships/hyperlink" Target="https://xn--80ajghhoc2aj1c8b.xn--p1ai/lectures/vebinary/?ELEMENT_ID=422769" TargetMode="External"/><Relationship Id="rId12" Type="http://schemas.openxmlformats.org/officeDocument/2006/relationships/hyperlink" Target="https://xn--80ajghhoc2aj1c8b.xn--p1ai/lectures/vebinary/?ELEMENT_ID=422744" TargetMode="External"/><Relationship Id="rId17" Type="http://schemas.openxmlformats.org/officeDocument/2006/relationships/hyperlink" Target="https://xn--80ajghhoc2aj1c8b.xn--p1ai/lectures/vebinary/?ELEMENT_ID=4224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752" TargetMode="External"/><Relationship Id="rId20" Type="http://schemas.openxmlformats.org/officeDocument/2006/relationships/hyperlink" Target="https://xn--80ajghhoc2aj1c8b.xn--p1ai/lectures/vebinary/?ELEMENT_ID=4226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249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2690" TargetMode="External"/><Relationship Id="rId23" Type="http://schemas.openxmlformats.org/officeDocument/2006/relationships/hyperlink" Target="https://xn--80ajghhoc2aj1c8b.xn--p1ai/lectures/vebinary/?ELEMENT_ID=422708" TargetMode="External"/><Relationship Id="rId10" Type="http://schemas.openxmlformats.org/officeDocument/2006/relationships/hyperlink" Target="https://xn--80ajghhoc2aj1c8b.xn--p1ai/lectures/vebinary/?ELEMENT_ID=422478" TargetMode="External"/><Relationship Id="rId19" Type="http://schemas.openxmlformats.org/officeDocument/2006/relationships/hyperlink" Target="https://xn--80ajghhoc2aj1c8b.xn--p1ai/lectures/vebinary/?ELEMENT_ID=422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2488" TargetMode="External"/><Relationship Id="rId14" Type="http://schemas.openxmlformats.org/officeDocument/2006/relationships/hyperlink" Target="https://xn--80ajghhoc2aj1c8b.xn--p1ai/lectures/vebinary/?ELEMENT_ID=422508" TargetMode="External"/><Relationship Id="rId22" Type="http://schemas.openxmlformats.org/officeDocument/2006/relationships/hyperlink" Target="https://xn--80ajghhoc2aj1c8b.xn--p1ai/lectures/vebinary/?ELEMENT_ID=42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4</cp:revision>
  <dcterms:created xsi:type="dcterms:W3CDTF">2023-11-01T09:27:00Z</dcterms:created>
  <dcterms:modified xsi:type="dcterms:W3CDTF">2023-11-02T13:11:00Z</dcterms:modified>
</cp:coreProperties>
</file>