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361DDF" w:rsidRPr="00082D2D" w:rsidTr="006458C8">
        <w:tc>
          <w:tcPr>
            <w:tcW w:w="10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D2D" w:rsidRPr="00082D2D" w:rsidRDefault="00082D2D" w:rsidP="00082D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Start w:id="1" w:name="_GoBack"/>
            <w:bookmarkEnd w:id="0"/>
            <w:bookmarkEnd w:id="1"/>
            <w:r w:rsidRPr="00082D2D">
              <w:rPr>
                <w:rFonts w:ascii="Times New Roman" w:hAnsi="Times New Roman" w:cs="Times New Roman"/>
              </w:rPr>
              <w:t xml:space="preserve">План </w:t>
            </w:r>
          </w:p>
          <w:p w:rsidR="00082D2D" w:rsidRPr="00082D2D" w:rsidRDefault="00082D2D" w:rsidP="00082D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82D2D">
              <w:rPr>
                <w:rFonts w:ascii="Times New Roman" w:hAnsi="Times New Roman" w:cs="Times New Roman"/>
              </w:rPr>
              <w:t>проведения дистанционных, обучающих мероприятий по вопросу маркировки средствами идентификации отдельных видов товаров на апрель 2025 год</w:t>
            </w:r>
          </w:p>
          <w:p w:rsidR="00361DDF" w:rsidRPr="00082D2D" w:rsidRDefault="00361DDF" w:rsidP="00082D2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61DDF" w:rsidRPr="00082D2D" w:rsidTr="006458C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по особенностям импорта и экспорта бакалейной и иной пищевой продукции        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 w:rsidRPr="00A216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>Дмитрий Субботин</w:t>
            </w:r>
            <w:proofErr w:type="gramStart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-- </w:t>
            </w:r>
            <w:proofErr w:type="gram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«Бакалейная продукция»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Анастасия Иванова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6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/?ELEMENT_ID=456341</w:t>
              </w:r>
            </w:hyperlink>
          </w:p>
        </w:tc>
      </w:tr>
      <w:tr w:rsidR="00361DDF" w:rsidRPr="00A216E7" w:rsidTr="006458C8"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Этапы работы в Национальном каталоге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 w:rsidRPr="00A216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команда</w:t>
            </w:r>
            <w:r w:rsidR="00082D2D"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Национального каталога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 xml:space="preserve">Наталья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товарной группы «Моторные масла»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  <w:lang w:val="en-US"/>
              </w:rPr>
            </w:pP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/?ELEMENT_ID=457311</w:t>
            </w:r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Первый шаг к системе маркировки: процесс регистрации. ТГ Строительные материалы         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   Светлана Крафт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/?ELEMENT_ID=457193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Среда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Контрактное производство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 w:rsidRPr="00A216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Роман Карпов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Бизнес-аналитик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безакцизных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товарных групп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/?ELEMENT_ID=456219</w:t>
              </w:r>
            </w:hyperlink>
          </w:p>
        </w:tc>
      </w:tr>
      <w:tr w:rsidR="00361DDF" w:rsidRPr="00082D2D" w:rsidTr="006458C8">
        <w:trPr>
          <w:trHeight w:val="17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Сканпорт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 w:rsidRPr="00A216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Екатерина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Сидельникова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«Бакалея»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Владислав Булгаков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Системный аналитик компании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Сканпорт</w:t>
            </w:r>
            <w:proofErr w:type="spellEnd"/>
          </w:p>
          <w:p w:rsidR="00361DDF" w:rsidRPr="00A216E7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9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/?ELEMENT_ID=456337</w:t>
              </w:r>
            </w:hyperlink>
            <w:r w:rsidRPr="00A216E7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 xml:space="preserve">   </w:t>
            </w:r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Маркировка на таможенных и логистических складах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 w:rsidRPr="00A216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Евгений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Директор Департамента маркировки на таможенных складах</w:t>
            </w:r>
          </w:p>
          <w:p w:rsidR="00361DDF" w:rsidRPr="00A216E7" w:rsidRDefault="00A216E7" w:rsidP="00A216E7">
            <w:pPr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/?ELEMENT_ID=456240</w:t>
              </w:r>
            </w:hyperlink>
            <w:r w:rsidRPr="00A216E7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 xml:space="preserve">   </w:t>
            </w:r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/?ELEMENT_ID=456711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Агрегация БАД. Автоматические решения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 w:rsidRPr="00A216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Дмитрий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Антон Федотов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Начальник отдела бизнес анализ</w:t>
            </w:r>
            <w:proofErr w:type="gram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а ООО</w:t>
            </w:r>
            <w:proofErr w:type="gram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"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Медтех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”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/?ELEMENT_ID=456747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4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Работа с маркировкой для импортеров. Игры и игрушки для детей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 w:rsidRPr="00A216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/?ELEMENT_ID=456728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7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Работа в ЭДО                    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/?ELEMENT_ID=45727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361DDF" w:rsidRPr="00082D2D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lastRenderedPageBreak/>
              <w:t>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Эксперимент по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партионному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учету в отношении маркированной молочной продукции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 w:rsidRPr="00A216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>Артем Мельников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«Морепродукты»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Яков Панферов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«Молоко»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/?ELEMENT_ID=456644</w:t>
              </w:r>
            </w:hyperlink>
          </w:p>
        </w:tc>
      </w:tr>
      <w:tr w:rsidR="00361DDF" w:rsidRPr="00082D2D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>. Первый Бит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 w:rsidRPr="00A216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>Николай Панкратов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по развитию партнеров, Компания Первый БИТ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/?ELEMENT_ID=456732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Линия поддержки бизнеса  "Товарной группы Моторные масла". Маркировка товаров на таможенном складе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Евгений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Директор Департамента маркировки на таможенных складах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 xml:space="preserve">Наталья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товарной группы «Моторные масла»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Маркировка товаров на таможенном складе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9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Среда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Работа с Национальным Каталогом: заполнение карточек, синхронизация с ГС</w:t>
            </w:r>
            <w:proofErr w:type="gramStart"/>
            <w:r w:rsidRPr="00082D2D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РУС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  Ирина Ларина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</w:p>
          <w:p w:rsidR="00361DDF" w:rsidRPr="006458C8" w:rsidRDefault="006458C8" w:rsidP="00082D2D">
            <w:pPr>
              <w:rPr>
                <w:rFonts w:ascii="Times New Roman" w:eastAsia="Arial" w:hAnsi="Times New Roman" w:cs="Times New Roman"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82D2D" w:rsidRPr="006458C8">
              <w:rPr>
                <w:rFonts w:ascii="Times New Roman" w:eastAsia="Times New Roman" w:hAnsi="Times New Roman" w:cs="Times New Roman"/>
              </w:rPr>
              <w:t xml:space="preserve">- </w:t>
            </w:r>
            <w:r w:rsidRPr="006458C8">
              <w:rPr>
                <w:rFonts w:ascii="Times New Roman" w:eastAsia="Times New Roman" w:hAnsi="Times New Roman" w:cs="Times New Roman"/>
              </w:rPr>
              <w:t>Аналитик. Команда Национального каталога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/?ELEMENT_ID=456223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9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Среда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ТГ Морепродукты: Маркировка икры. Ответы на вопросы     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   Антонина Калугина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«Морепродукты»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/?ELEMENT_ID=456639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10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Эксперимент по маркировке автозапчастей. Основные шаги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  Яна Яровая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«Автозапчасти»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/?ELEMENT_ID=456653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10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>пикеры:</w:t>
            </w:r>
            <w:r w:rsidR="00A216E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20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/?ELEMENT_ID=456715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10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Обязательная маркировка ветеринарных препаратов в национальной системе маркировки "Честный знак"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Вильнур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Шагиахметов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«Ветеринарные препараты»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/?ELEMENT_ID=454612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Особенности использования инструментов ЭДО, Виртуальный склад, ОСУ 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«Корма для животных»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22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 xml:space="preserve">/?ELEMENT_ID=456673    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15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>. Игры и игрушки для детей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  Алена Лифанова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Ярослав Ершов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/?ELEMENT_ID=456736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15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Сладости: коробочные решения для бизнеса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  Ирина Ларина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</w:r>
            <w:r w:rsidRPr="00082D2D">
              <w:rPr>
                <w:rFonts w:ascii="Times New Roman" w:eastAsia="Times New Roman" w:hAnsi="Times New Roman" w:cs="Times New Roman"/>
                <w:b/>
              </w:rPr>
              <w:lastRenderedPageBreak/>
              <w:t>Иван Дворников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/?ELEMENT_ID=456215</w:t>
              </w:r>
            </w:hyperlink>
          </w:p>
        </w:tc>
      </w:tr>
      <w:tr w:rsidR="00361DDF" w:rsidRPr="00A216E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lastRenderedPageBreak/>
              <w:t>17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Маркировка остатков товаров легкой промышленности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 w:rsidRPr="00A216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25"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/?ELEMENT_ID=456872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17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26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/?ELEMENT_ID=456720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по особенностям импорта, демонстрация работы в ЛК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  Екатерина Васильцова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Анастасия Иванова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7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/?ELEMENT_ID=456669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22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  автозапчастей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 w:rsidRPr="00A216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>Яна Яровая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«Автозапчасти»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8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/?ELEMENT_ID=456657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22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Детские игрушки: Товаропроводящая цепь. ЭДО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Лайт</w:t>
            </w:r>
            <w:proofErr w:type="spellEnd"/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 w:rsidRPr="00A216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Даниил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Чихляев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Владелец продукта ЭДО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Лайт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Алексей Родин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9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/?ELEMENT_ID=456740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24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30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/?ELEMENT_ID=456724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29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Маркировка товаров легкой промышленности, заведение карточек товаров в Национальном каталоге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A216E7" w:rsidRPr="00A216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361DDF" w:rsidRPr="00082D2D" w:rsidRDefault="00A216E7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31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/?ELEMENT_ID=456876</w:t>
              </w:r>
            </w:hyperlink>
          </w:p>
        </w:tc>
      </w:tr>
    </w:tbl>
    <w:p w:rsidR="00361DDF" w:rsidRPr="00082D2D" w:rsidRDefault="00361DDF" w:rsidP="00082D2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61DDF" w:rsidRPr="00082D2D" w:rsidSect="00082D2D">
      <w:pgSz w:w="11906" w:h="16838"/>
      <w:pgMar w:top="851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1DDF"/>
    <w:rsid w:val="00082D2D"/>
    <w:rsid w:val="00361DDF"/>
    <w:rsid w:val="006458C8"/>
    <w:rsid w:val="00A2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61D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61D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61D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61DD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61D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61DDF"/>
  </w:style>
  <w:style w:type="table" w:customStyle="1" w:styleId="TableNormal">
    <w:name w:val="Table Normal"/>
    <w:rsid w:val="00361D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61D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61DD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11"/>
    <w:next w:val="11"/>
    <w:rsid w:val="00361D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361DDF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361DDF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56728" TargetMode="External"/><Relationship Id="rId18" Type="http://schemas.openxmlformats.org/officeDocument/2006/relationships/hyperlink" Target="https://xn--80ajghhoc2aj1c8b.xn--p1ai/lectures/vebinary/?ELEMENT_ID=456639" TargetMode="External"/><Relationship Id="rId26" Type="http://schemas.openxmlformats.org/officeDocument/2006/relationships/hyperlink" Target="https://xn--80ajghhoc2aj1c8b.xn--p1ai/lectures/vebinary/?ELEMENT_ID=4567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54612" TargetMode="External"/><Relationship Id="rId7" Type="http://schemas.openxmlformats.org/officeDocument/2006/relationships/hyperlink" Target="https://xn--80ajghhoc2aj1c8b.xn--p1ai/lectures/vebinary/?ELEMENT_ID=457193" TargetMode="External"/><Relationship Id="rId12" Type="http://schemas.openxmlformats.org/officeDocument/2006/relationships/hyperlink" Target="https://xn--80ajghhoc2aj1c8b.xn--p1ai/lectures/vebinary/?ELEMENT_ID=456747" TargetMode="External"/><Relationship Id="rId17" Type="http://schemas.openxmlformats.org/officeDocument/2006/relationships/hyperlink" Target="https://xn--80ajghhoc2aj1c8b.xn--p1ai/lectures/vebinary/?ELEMENT_ID=456223" TargetMode="External"/><Relationship Id="rId25" Type="http://schemas.openxmlformats.org/officeDocument/2006/relationships/hyperlink" Target="https://xn--80ajghhoc2aj1c8b.xn--p1ai/lectures/vebinary/?ELEMENT_ID=45687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7153" TargetMode="External"/><Relationship Id="rId20" Type="http://schemas.openxmlformats.org/officeDocument/2006/relationships/hyperlink" Target="https://xn--80ajghhoc2aj1c8b.xn--p1ai/lectures/vebinary/?ELEMENT_ID=456715" TargetMode="External"/><Relationship Id="rId29" Type="http://schemas.openxmlformats.org/officeDocument/2006/relationships/hyperlink" Target="https://xn--80ajghhoc2aj1c8b.xn--p1ai/lectures/vebinary/?ELEMENT_ID=4567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6341" TargetMode="External"/><Relationship Id="rId11" Type="http://schemas.openxmlformats.org/officeDocument/2006/relationships/hyperlink" Target="https://xn--80ajghhoc2aj1c8b.xn--p1ai/lectures/vebinary/?ELEMENT_ID=456711" TargetMode="External"/><Relationship Id="rId24" Type="http://schemas.openxmlformats.org/officeDocument/2006/relationships/hyperlink" Target="https://xn--80ajghhoc2aj1c8b.xn--p1ai/lectures/vebinary/?ELEMENT_ID=45621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56732" TargetMode="External"/><Relationship Id="rId23" Type="http://schemas.openxmlformats.org/officeDocument/2006/relationships/hyperlink" Target="https://xn--80ajghhoc2aj1c8b.xn--p1ai/lectures/vebinary/?ELEMENT_ID=456736" TargetMode="External"/><Relationship Id="rId28" Type="http://schemas.openxmlformats.org/officeDocument/2006/relationships/hyperlink" Target="https://xn--80ajghhoc2aj1c8b.xn--p1ai/lectures/vebinary/?ELEMENT_ID=456657" TargetMode="External"/><Relationship Id="rId10" Type="http://schemas.openxmlformats.org/officeDocument/2006/relationships/hyperlink" Target="https://xn--80ajghhoc2aj1c8b.xn--p1ai/lectures/vebinary/?ELEMENT_ID=456240" TargetMode="External"/><Relationship Id="rId19" Type="http://schemas.openxmlformats.org/officeDocument/2006/relationships/hyperlink" Target="https://xn--80ajghhoc2aj1c8b.xn--p1ai/lectures/vebinary/?ELEMENT_ID=456653" TargetMode="External"/><Relationship Id="rId31" Type="http://schemas.openxmlformats.org/officeDocument/2006/relationships/hyperlink" Target="https://xn--80ajghhoc2aj1c8b.xn--p1ai/lectures/vebinary/?ELEMENT_ID=456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56337" TargetMode="External"/><Relationship Id="rId14" Type="http://schemas.openxmlformats.org/officeDocument/2006/relationships/hyperlink" Target="https://xn--80ajghhoc2aj1c8b.xn--p1ai/lectures/vebinary/?ELEMENT_ID=456644" TargetMode="External"/><Relationship Id="rId22" Type="http://schemas.openxmlformats.org/officeDocument/2006/relationships/hyperlink" Target="https://xn--80ajghhoc2aj1c8b.xn--p1ai/lectures/vebinary/?ELEMENT_ID=456673" TargetMode="External"/><Relationship Id="rId27" Type="http://schemas.openxmlformats.org/officeDocument/2006/relationships/hyperlink" Target="https://xn--80ajghhoc2aj1c8b.xn--p1ai/lectures/vebinary/?ELEMENT_ID=456669" TargetMode="External"/><Relationship Id="rId30" Type="http://schemas.openxmlformats.org/officeDocument/2006/relationships/hyperlink" Target="https://xn--80ajghhoc2aj1c8b.xn--p1ai/lectures/vebinary/?ELEMENT_ID=456724" TargetMode="External"/><Relationship Id="rId8" Type="http://schemas.openxmlformats.org/officeDocument/2006/relationships/hyperlink" Target="https://xn--80ajghhoc2aj1c8b.xn--p1ai/lectures/vebinary/?ELEMENT_ID=456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Пользователь Windows</cp:lastModifiedBy>
  <cp:revision>4</cp:revision>
  <dcterms:created xsi:type="dcterms:W3CDTF">2025-03-31T05:33:00Z</dcterms:created>
  <dcterms:modified xsi:type="dcterms:W3CDTF">2025-03-31T05:58:00Z</dcterms:modified>
</cp:coreProperties>
</file>